
<file path=[Content_Types].xml><?xml version="1.0" encoding="utf-8"?>
<Types xmlns="http://schemas.openxmlformats.org/package/2006/content-types"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2D6ADB" w14:textId="7B3DADAB" w:rsidR="008B2563" w:rsidRPr="009244F5" w:rsidRDefault="00A8160C" w:rsidP="00BE500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A8160C">
        <w:rPr>
          <w:rFonts w:ascii="Times New Roman" w:hAnsi="Times New Roman" w:cs="Times New Roman"/>
          <w:b/>
          <w:sz w:val="28"/>
          <w:szCs w:val="28"/>
          <w:lang w:val="kk-KZ"/>
        </w:rPr>
        <w:t xml:space="preserve">Результаты стартового мониторинга развития умений и навыков детей </w:t>
      </w:r>
      <w:r w:rsidR="00BE5003">
        <w:rPr>
          <w:rFonts w:ascii="Times New Roman" w:hAnsi="Times New Roman" w:cs="Times New Roman"/>
          <w:b/>
          <w:sz w:val="28"/>
          <w:szCs w:val="28"/>
          <w:lang w:val="kk-KZ"/>
        </w:rPr>
        <w:t>дошкольного возраста в 2021 – 2022 учебном году</w:t>
      </w:r>
    </w:p>
    <w:p w14:paraId="7368FCC4" w14:textId="77777777" w:rsidR="008B2563" w:rsidRPr="008B2563" w:rsidRDefault="008B2563" w:rsidP="008B2563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14:paraId="1DB5E7A9" w14:textId="77777777" w:rsidR="009312C0" w:rsidRDefault="00B46B91" w:rsidP="009312C0">
      <w:pPr>
        <w:autoSpaceDE w:val="0"/>
        <w:autoSpaceDN w:val="0"/>
        <w:adjustRightInd w:val="0"/>
        <w:spacing w:after="0" w:line="240" w:lineRule="auto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7907AA">
        <w:rPr>
          <w:rFonts w:ascii="Times New Roman" w:hAnsi="Times New Roman"/>
          <w:sz w:val="28"/>
          <w:szCs w:val="28"/>
        </w:rPr>
        <w:t>Для получения информации об эффективности образовательного</w:t>
      </w:r>
      <w:r w:rsidR="009312C0">
        <w:rPr>
          <w:rFonts w:ascii="Times New Roman" w:hAnsi="Times New Roman"/>
          <w:sz w:val="28"/>
          <w:szCs w:val="28"/>
        </w:rPr>
        <w:t xml:space="preserve"> </w:t>
      </w:r>
      <w:r w:rsidRPr="007907AA">
        <w:rPr>
          <w:rFonts w:ascii="Times New Roman" w:hAnsi="Times New Roman"/>
          <w:sz w:val="28"/>
          <w:szCs w:val="28"/>
        </w:rPr>
        <w:t xml:space="preserve">процесса, а также о динамике развития </w:t>
      </w:r>
      <w:r w:rsidR="009312C0">
        <w:rPr>
          <w:rFonts w:ascii="Times New Roman" w:hAnsi="Times New Roman"/>
          <w:sz w:val="28"/>
          <w:szCs w:val="28"/>
        </w:rPr>
        <w:t xml:space="preserve">детей </w:t>
      </w:r>
      <w:r w:rsidR="00A8160C">
        <w:rPr>
          <w:rFonts w:ascii="Times New Roman" w:hAnsi="Times New Roman"/>
          <w:sz w:val="28"/>
          <w:szCs w:val="28"/>
        </w:rPr>
        <w:t xml:space="preserve">на начало учебного года </w:t>
      </w:r>
      <w:r w:rsidR="009312C0">
        <w:rPr>
          <w:rFonts w:ascii="Times New Roman" w:hAnsi="Times New Roman"/>
          <w:sz w:val="28"/>
          <w:szCs w:val="28"/>
        </w:rPr>
        <w:t>был проведен</w:t>
      </w:r>
      <w:r w:rsidRPr="007907AA">
        <w:rPr>
          <w:rFonts w:ascii="Times New Roman" w:hAnsi="Times New Roman"/>
          <w:sz w:val="28"/>
          <w:szCs w:val="28"/>
        </w:rPr>
        <w:t xml:space="preserve"> мониторинг</w:t>
      </w:r>
      <w:r w:rsidR="009312C0">
        <w:rPr>
          <w:rFonts w:ascii="Times New Roman" w:hAnsi="Times New Roman"/>
          <w:sz w:val="28"/>
          <w:szCs w:val="28"/>
        </w:rPr>
        <w:t xml:space="preserve"> </w:t>
      </w:r>
      <w:r w:rsidRPr="007907AA">
        <w:rPr>
          <w:rFonts w:ascii="Times New Roman" w:hAnsi="Times New Roman"/>
          <w:sz w:val="28"/>
          <w:szCs w:val="28"/>
        </w:rPr>
        <w:t>освоения детьми содержания Типовой учебной программы на основе</w:t>
      </w:r>
      <w:r w:rsidR="009312C0">
        <w:rPr>
          <w:rFonts w:ascii="Times New Roman" w:hAnsi="Times New Roman"/>
          <w:sz w:val="28"/>
          <w:szCs w:val="28"/>
        </w:rPr>
        <w:t xml:space="preserve"> </w:t>
      </w:r>
      <w:r w:rsidR="00A8160C">
        <w:rPr>
          <w:rFonts w:ascii="Times New Roman" w:hAnsi="Times New Roman"/>
          <w:sz w:val="28"/>
          <w:szCs w:val="28"/>
        </w:rPr>
        <w:t>стартов</w:t>
      </w:r>
      <w:r w:rsidR="0045713C">
        <w:rPr>
          <w:rFonts w:ascii="Times New Roman" w:hAnsi="Times New Roman"/>
          <w:sz w:val="28"/>
          <w:szCs w:val="28"/>
        </w:rPr>
        <w:t>ой диагностики, которая</w:t>
      </w:r>
      <w:r w:rsidR="009312C0" w:rsidRPr="009312C0">
        <w:rPr>
          <w:rFonts w:ascii="Times New Roman" w:hAnsi="Times New Roman"/>
          <w:sz w:val="28"/>
          <w:szCs w:val="28"/>
        </w:rPr>
        <w:t xml:space="preserve"> </w:t>
      </w:r>
      <w:r w:rsidR="0045713C" w:rsidRPr="0045713C">
        <w:rPr>
          <w:rFonts w:ascii="Times New Roman" w:hAnsi="Times New Roman"/>
          <w:sz w:val="28"/>
          <w:szCs w:val="28"/>
        </w:rPr>
        <w:t xml:space="preserve">проводится </w:t>
      </w:r>
      <w:r w:rsidR="0045713C">
        <w:rPr>
          <w:rFonts w:ascii="Times New Roman" w:hAnsi="Times New Roman"/>
          <w:sz w:val="28"/>
          <w:szCs w:val="28"/>
        </w:rPr>
        <w:t xml:space="preserve">в </w:t>
      </w:r>
      <w:r w:rsidR="00A8160C">
        <w:rPr>
          <w:rFonts w:ascii="Times New Roman" w:hAnsi="Times New Roman"/>
          <w:sz w:val="28"/>
          <w:szCs w:val="28"/>
        </w:rPr>
        <w:t>сентяб</w:t>
      </w:r>
      <w:r w:rsidR="0045713C">
        <w:rPr>
          <w:rFonts w:ascii="Times New Roman" w:hAnsi="Times New Roman"/>
          <w:sz w:val="28"/>
          <w:szCs w:val="28"/>
        </w:rPr>
        <w:t>ре месяце</w:t>
      </w:r>
      <w:r w:rsidR="0045713C" w:rsidRPr="0045713C">
        <w:rPr>
          <w:rFonts w:ascii="Times New Roman" w:hAnsi="Times New Roman"/>
          <w:sz w:val="28"/>
          <w:szCs w:val="28"/>
        </w:rPr>
        <w:t xml:space="preserve">. Целью проведения </w:t>
      </w:r>
      <w:r w:rsidR="00A8160C">
        <w:rPr>
          <w:rFonts w:ascii="Times New Roman" w:hAnsi="Times New Roman"/>
          <w:sz w:val="28"/>
          <w:szCs w:val="28"/>
        </w:rPr>
        <w:t>стартов</w:t>
      </w:r>
      <w:r w:rsidR="0045713C" w:rsidRPr="0045713C">
        <w:rPr>
          <w:rFonts w:ascii="Times New Roman" w:hAnsi="Times New Roman"/>
          <w:sz w:val="28"/>
          <w:szCs w:val="28"/>
        </w:rPr>
        <w:t>ой педагогической диагностики является выявление динамики развития</w:t>
      </w:r>
      <w:r w:rsidR="00A8160C">
        <w:rPr>
          <w:rFonts w:ascii="Times New Roman" w:hAnsi="Times New Roman"/>
          <w:sz w:val="28"/>
          <w:szCs w:val="28"/>
        </w:rPr>
        <w:t xml:space="preserve"> детей</w:t>
      </w:r>
      <w:r w:rsidR="0045713C" w:rsidRPr="0045713C">
        <w:rPr>
          <w:rFonts w:ascii="Times New Roman" w:hAnsi="Times New Roman"/>
          <w:sz w:val="28"/>
          <w:szCs w:val="28"/>
        </w:rPr>
        <w:t xml:space="preserve">. </w:t>
      </w:r>
    </w:p>
    <w:p w14:paraId="66850CFE" w14:textId="77777777" w:rsidR="008B2563" w:rsidRPr="008B2563" w:rsidRDefault="006D3191" w:rsidP="00A27EC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По данным НОБД в республике функционируют </w:t>
      </w:r>
      <w:r w:rsidRPr="006D3191">
        <w:rPr>
          <w:rFonts w:ascii="Times New Roman" w:hAnsi="Times New Roman" w:cs="Times New Roman"/>
          <w:b/>
          <w:sz w:val="28"/>
          <w:szCs w:val="28"/>
          <w:lang w:val="kk-KZ"/>
        </w:rPr>
        <w:t>10 848</w:t>
      </w: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 дошкольных организаций с контингентом </w:t>
      </w:r>
      <w:r w:rsidRPr="006D3191">
        <w:rPr>
          <w:rFonts w:ascii="Times New Roman" w:hAnsi="Times New Roman" w:cs="Times New Roman"/>
          <w:b/>
          <w:sz w:val="28"/>
          <w:szCs w:val="28"/>
          <w:lang w:val="kk-KZ"/>
        </w:rPr>
        <w:t>901 685</w:t>
      </w: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, стартовым мониторингом по изучению уровня развития умений и навыков детей дошкольного возраста было охвачено </w:t>
      </w:r>
      <w:r w:rsidRPr="006D3191">
        <w:rPr>
          <w:rFonts w:ascii="Times New Roman" w:hAnsi="Times New Roman" w:cs="Times New Roman"/>
          <w:b/>
          <w:sz w:val="28"/>
          <w:szCs w:val="28"/>
          <w:lang w:val="kk-KZ"/>
        </w:rPr>
        <w:t>10 831</w:t>
      </w: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 дошкольная организация (</w:t>
      </w:r>
      <w:r w:rsidRPr="006D3191">
        <w:rPr>
          <w:rFonts w:ascii="Times New Roman" w:hAnsi="Times New Roman" w:cs="Times New Roman"/>
          <w:b/>
          <w:sz w:val="28"/>
          <w:szCs w:val="28"/>
          <w:lang w:val="kk-KZ"/>
        </w:rPr>
        <w:t>17</w:t>
      </w: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 закрыто на карантин) и </w:t>
      </w:r>
      <w:r w:rsidRPr="006D3191">
        <w:rPr>
          <w:rFonts w:ascii="Times New Roman" w:hAnsi="Times New Roman" w:cs="Times New Roman"/>
          <w:b/>
          <w:sz w:val="28"/>
          <w:szCs w:val="28"/>
          <w:lang w:val="kk-KZ"/>
        </w:rPr>
        <w:t xml:space="preserve">410 </w:t>
      </w:r>
      <w:r w:rsidRPr="006D3191">
        <w:rPr>
          <w:rFonts w:ascii="Times New Roman" w:hAnsi="Times New Roman" w:cs="Times New Roman"/>
          <w:sz w:val="28"/>
          <w:szCs w:val="28"/>
          <w:lang w:val="kk-KZ"/>
        </w:rPr>
        <w:t xml:space="preserve">комплексов «Школа-сад». 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Общее количество детей, охваченных </w:t>
      </w:r>
      <w:r w:rsidR="006B4E2A">
        <w:rPr>
          <w:rFonts w:ascii="Times New Roman" w:hAnsi="Times New Roman" w:cs="Times New Roman"/>
          <w:sz w:val="28"/>
          <w:szCs w:val="28"/>
          <w:lang w:val="kk-KZ"/>
        </w:rPr>
        <w:t>мониторингом</w:t>
      </w:r>
      <w:r w:rsidR="00A27ECD">
        <w:rPr>
          <w:rFonts w:ascii="Times New Roman" w:hAnsi="Times New Roman" w:cs="Times New Roman"/>
          <w:sz w:val="28"/>
          <w:szCs w:val="28"/>
          <w:lang w:val="kk-KZ"/>
        </w:rPr>
        <w:t xml:space="preserve">, составляет 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A27EC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E321FE">
        <w:rPr>
          <w:rFonts w:ascii="Times New Roman" w:hAnsi="Times New Roman" w:cs="Times New Roman"/>
          <w:b/>
          <w:sz w:val="28"/>
          <w:szCs w:val="28"/>
          <w:lang w:val="kk-KZ"/>
        </w:rPr>
        <w:t>972</w:t>
      </w:r>
      <w:r w:rsidR="006B4E2A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E321FE">
        <w:rPr>
          <w:rFonts w:ascii="Times New Roman" w:hAnsi="Times New Roman" w:cs="Times New Roman"/>
          <w:b/>
          <w:sz w:val="28"/>
          <w:szCs w:val="28"/>
          <w:lang w:val="kk-KZ"/>
        </w:rPr>
        <w:t>269</w:t>
      </w:r>
      <w:r w:rsidR="00A27ECD"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из них</w:t>
      </w:r>
      <w:r w:rsidR="00A27ECD" w:rsidRPr="00A27ECD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A27ECD">
        <w:rPr>
          <w:rFonts w:ascii="Times New Roman" w:hAnsi="Times New Roman" w:cs="Times New Roman"/>
          <w:sz w:val="28"/>
          <w:szCs w:val="28"/>
          <w:lang w:val="kk-KZ"/>
        </w:rPr>
        <w:t>количество детей в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14:paraId="19505ADF" w14:textId="77777777" w:rsidR="008B2563" w:rsidRPr="008B2563" w:rsidRDefault="00A27ECD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92DDB">
        <w:rPr>
          <w:rFonts w:ascii="Times New Roman" w:hAnsi="Times New Roman" w:cs="Times New Roman"/>
          <w:sz w:val="28"/>
          <w:szCs w:val="28"/>
          <w:lang w:val="kk-KZ"/>
        </w:rPr>
        <w:t xml:space="preserve">группе </w:t>
      </w:r>
      <w:r>
        <w:rPr>
          <w:rFonts w:ascii="Times New Roman" w:hAnsi="Times New Roman" w:cs="Times New Roman"/>
          <w:sz w:val="28"/>
          <w:szCs w:val="28"/>
          <w:lang w:val="kk-KZ"/>
        </w:rPr>
        <w:t>р</w:t>
      </w:r>
      <w:r w:rsidR="00B92DDB">
        <w:rPr>
          <w:rFonts w:ascii="Times New Roman" w:hAnsi="Times New Roman" w:cs="Times New Roman"/>
          <w:sz w:val="28"/>
          <w:szCs w:val="28"/>
          <w:lang w:val="kk-KZ"/>
        </w:rPr>
        <w:t>аннего возраста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(от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 1 года) </w:t>
      </w:r>
      <w:r w:rsidR="00B92DDB">
        <w:rPr>
          <w:rFonts w:ascii="Times New Roman" w:hAnsi="Times New Roman" w:cs="Times New Roman"/>
          <w:sz w:val="28"/>
          <w:szCs w:val="28"/>
          <w:lang w:val="kk-KZ"/>
        </w:rPr>
        <w:t xml:space="preserve">– 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43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736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3ABAD462" w14:textId="77777777" w:rsidR="008B2563" w:rsidRPr="008B2563" w:rsidRDefault="00B92DDB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младшей группе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т 2 лет)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– 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158</w:t>
      </w:r>
      <w:r w:rsidR="00745DC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602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; </w:t>
      </w:r>
    </w:p>
    <w:p w14:paraId="2C72965C" w14:textId="77777777" w:rsidR="008B2563" w:rsidRPr="008B2563" w:rsidRDefault="00B92DDB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средней группе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(от 3 лет)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– 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234</w:t>
      </w:r>
      <w:r w:rsidR="00745DC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745DC9" w:rsidRPr="00745DC9">
        <w:rPr>
          <w:rFonts w:ascii="Times New Roman" w:hAnsi="Times New Roman" w:cs="Times New Roman"/>
          <w:sz w:val="28"/>
          <w:szCs w:val="28"/>
          <w:lang w:val="kk-KZ"/>
        </w:rPr>
        <w:t>42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5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42FF0A55" w14:textId="77777777" w:rsidR="008B2563" w:rsidRPr="008B2563" w:rsidRDefault="00B92DDB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старшей группе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(от 4 лет) </w:t>
      </w:r>
      <w:r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257</w:t>
      </w:r>
      <w:r w:rsidR="00745DC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E321FE">
        <w:rPr>
          <w:rFonts w:ascii="Times New Roman" w:hAnsi="Times New Roman" w:cs="Times New Roman"/>
          <w:sz w:val="28"/>
          <w:szCs w:val="28"/>
          <w:lang w:val="kk-KZ"/>
        </w:rPr>
        <w:t>634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4D3C4096" w14:textId="77777777" w:rsidR="008B2563" w:rsidRDefault="008B2563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-</w:t>
      </w:r>
      <w:r w:rsidR="00B92DDB">
        <w:rPr>
          <w:rFonts w:ascii="Times New Roman" w:hAnsi="Times New Roman" w:cs="Times New Roman"/>
          <w:sz w:val="28"/>
          <w:szCs w:val="28"/>
          <w:lang w:val="kk-KZ"/>
        </w:rPr>
        <w:t xml:space="preserve"> группах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(класса</w:t>
      </w:r>
      <w:r w:rsidR="00B92DDB">
        <w:rPr>
          <w:rFonts w:ascii="Times New Roman" w:hAnsi="Times New Roman" w:cs="Times New Roman"/>
          <w:sz w:val="28"/>
          <w:szCs w:val="28"/>
          <w:lang w:val="kk-KZ"/>
        </w:rPr>
        <w:t>х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) предшкол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ьной подготовки (от 5 лет) –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277</w:t>
      </w:r>
      <w:r w:rsidR="006B4E2A">
        <w:rPr>
          <w:rFonts w:ascii="Times New Roman" w:hAnsi="Times New Roman" w:cs="Times New Roman"/>
          <w:sz w:val="28"/>
          <w:szCs w:val="28"/>
          <w:lang w:val="kk-KZ"/>
        </w:rPr>
        <w:t> </w:t>
      </w:r>
      <w:r w:rsidR="00745DC9" w:rsidRPr="00745DC9">
        <w:rPr>
          <w:rFonts w:ascii="Times New Roman" w:hAnsi="Times New Roman" w:cs="Times New Roman"/>
          <w:sz w:val="28"/>
          <w:szCs w:val="28"/>
          <w:lang w:val="kk-KZ"/>
        </w:rPr>
        <w:t>87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2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14:paraId="1B868EF0" w14:textId="77777777" w:rsidR="006B4E2A" w:rsidRDefault="006B4E2A" w:rsidP="00A27E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5D44043D" wp14:editId="15637BD1">
            <wp:extent cx="5645150" cy="2051050"/>
            <wp:effectExtent l="0" t="0" r="12700" b="2540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14265BDD" w14:textId="77777777" w:rsidR="008B2563" w:rsidRPr="00B92DDB" w:rsidRDefault="008B2563" w:rsidP="003C4166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Согласно </w:t>
      </w:r>
      <w:r w:rsidR="009312C0">
        <w:rPr>
          <w:rFonts w:ascii="Times New Roman" w:hAnsi="Times New Roman" w:cs="Times New Roman"/>
          <w:color w:val="000000"/>
          <w:sz w:val="28"/>
          <w:szCs w:val="28"/>
        </w:rPr>
        <w:t>результатам</w:t>
      </w:r>
      <w:r w:rsidR="002F0F3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8160C">
        <w:rPr>
          <w:rFonts w:ascii="Times New Roman" w:hAnsi="Times New Roman" w:cs="Times New Roman"/>
          <w:color w:val="000000"/>
          <w:sz w:val="28"/>
          <w:szCs w:val="28"/>
        </w:rPr>
        <w:t xml:space="preserve">стартового мониторинга 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="00B46B91">
        <w:rPr>
          <w:rFonts w:ascii="Times New Roman" w:hAnsi="Times New Roman" w:cs="Times New Roman"/>
          <w:color w:val="000000"/>
          <w:sz w:val="28"/>
          <w:szCs w:val="28"/>
        </w:rPr>
        <w:t xml:space="preserve">ровня </w:t>
      </w:r>
      <w:r w:rsidR="002F0F3A"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освоения </w:t>
      </w:r>
      <w:r w:rsidR="002F0F3A">
        <w:rPr>
          <w:rFonts w:ascii="Times New Roman" w:hAnsi="Times New Roman" w:cs="Times New Roman"/>
          <w:color w:val="000000"/>
          <w:sz w:val="28"/>
          <w:szCs w:val="28"/>
        </w:rPr>
        <w:t xml:space="preserve">Типовой учебной </w:t>
      </w:r>
      <w:r w:rsidR="002F0F3A" w:rsidRPr="00400767">
        <w:rPr>
          <w:rFonts w:ascii="Times New Roman" w:hAnsi="Times New Roman" w:cs="Times New Roman"/>
          <w:color w:val="000000"/>
          <w:sz w:val="28"/>
          <w:szCs w:val="28"/>
        </w:rPr>
        <w:t>программы</w:t>
      </w:r>
      <w:r w:rsidR="002F0F3A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2F0F3A"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46B91">
        <w:rPr>
          <w:rFonts w:ascii="Times New Roman" w:hAnsi="Times New Roman" w:cs="Times New Roman"/>
          <w:color w:val="000000"/>
          <w:sz w:val="28"/>
          <w:szCs w:val="28"/>
        </w:rPr>
        <w:t xml:space="preserve">развития умений и навыков, 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>следующий:</w:t>
      </w:r>
    </w:p>
    <w:p w14:paraId="1E9EFC7D" w14:textId="77777777" w:rsidR="008B2563" w:rsidRPr="008B2563" w:rsidRDefault="008B2563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46B91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группа 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>раннего возраста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(от 1 года) 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22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> 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919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ребенка имеют высокий и средний уровень умений и навыков, что составляет 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>4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9,9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% ;</w:t>
      </w:r>
    </w:p>
    <w:p w14:paraId="5448FAA9" w14:textId="77777777" w:rsidR="008B2563" w:rsidRPr="008B2563" w:rsidRDefault="008B2563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 xml:space="preserve"> м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ладшая группа (от 2 лет) 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C73689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87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> 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979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детей имеют высокий и средний уровень уме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ний и навыков, что составляет 60,1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% ;</w:t>
      </w:r>
    </w:p>
    <w:p w14:paraId="0EC50887" w14:textId="77777777" w:rsidR="008B2563" w:rsidRPr="008B2563" w:rsidRDefault="00B46B91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редняя группа (от 3 лет) 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148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821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детей имеют высокий и средний уровень уме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ний и навыков, что составляет 67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,2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% ;</w:t>
      </w:r>
    </w:p>
    <w:p w14:paraId="37E4E26F" w14:textId="77777777" w:rsidR="008B2563" w:rsidRPr="008B2563" w:rsidRDefault="00B46B91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– с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таршая группа (от 4 лет) 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1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7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1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> 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134</w:t>
      </w:r>
      <w:r w:rsidR="00CB331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детей имеют высокий и средний уровень уме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>ни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й и навыков, что составляет 71,5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% ;</w:t>
      </w:r>
    </w:p>
    <w:p w14:paraId="62CF896C" w14:textId="77777777" w:rsidR="008B2563" w:rsidRDefault="008B2563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-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 xml:space="preserve">  группы (классы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) предшкольной подготовки (от 5 лет) –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205</w:t>
      </w:r>
      <w:r w:rsidR="00250D0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2</w:t>
      </w:r>
      <w:r w:rsidR="00250D0A" w:rsidRPr="00250D0A">
        <w:rPr>
          <w:rFonts w:ascii="Times New Roman" w:hAnsi="Times New Roman" w:cs="Times New Roman"/>
          <w:sz w:val="28"/>
          <w:szCs w:val="28"/>
          <w:lang w:val="kk-KZ"/>
        </w:rPr>
        <w:t>1</w:t>
      </w:r>
      <w:r w:rsidR="00BB1A2E">
        <w:rPr>
          <w:rFonts w:ascii="Times New Roman" w:hAnsi="Times New Roman" w:cs="Times New Roman"/>
          <w:sz w:val="28"/>
          <w:szCs w:val="28"/>
          <w:lang w:val="kk-KZ"/>
        </w:rPr>
        <w:t>3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ребенка имеют высокий и средний уровень уме</w:t>
      </w:r>
      <w:r w:rsidR="00A83D8C">
        <w:rPr>
          <w:rFonts w:ascii="Times New Roman" w:hAnsi="Times New Roman" w:cs="Times New Roman"/>
          <w:sz w:val="28"/>
          <w:szCs w:val="28"/>
          <w:lang w:val="kk-KZ"/>
        </w:rPr>
        <w:t>ни</w:t>
      </w:r>
      <w:r w:rsidR="00034FBD">
        <w:rPr>
          <w:rFonts w:ascii="Times New Roman" w:hAnsi="Times New Roman" w:cs="Times New Roman"/>
          <w:sz w:val="28"/>
          <w:szCs w:val="28"/>
          <w:lang w:val="kk-KZ"/>
        </w:rPr>
        <w:t>й и навыков, что составляет 74,1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%.</w:t>
      </w:r>
    </w:p>
    <w:p w14:paraId="4ED7F0EA" w14:textId="77777777" w:rsidR="00C36AA4" w:rsidRDefault="00E21EBB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2491CABB" wp14:editId="081B3E8E">
            <wp:extent cx="5384800" cy="2266950"/>
            <wp:effectExtent l="0" t="0" r="25400" b="1905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14:paraId="4D422470" w14:textId="77777777" w:rsidR="00C36AA4" w:rsidRDefault="00034FBD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183B802A" wp14:editId="3DB09609">
            <wp:extent cx="5384800" cy="2292350"/>
            <wp:effectExtent l="0" t="0" r="25400" b="1270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7D7CB7F2" w14:textId="77777777" w:rsidR="00E321FE" w:rsidRDefault="00E321FE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3A78BBC0" wp14:editId="44C77E7B">
            <wp:extent cx="5384800" cy="2114550"/>
            <wp:effectExtent l="0" t="0" r="25400" b="1905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34A9C842" w14:textId="77777777" w:rsidR="00E550B6" w:rsidRDefault="00E321FE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344C0455" wp14:editId="634F0DF0">
            <wp:extent cx="5384800" cy="2209800"/>
            <wp:effectExtent l="0" t="0" r="25400" b="1905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707463DD" w14:textId="77777777" w:rsidR="00E21EBB" w:rsidRDefault="00E21EBB" w:rsidP="00B46B9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6AD6A0F4" wp14:editId="46E998A4">
            <wp:extent cx="5384800" cy="2216150"/>
            <wp:effectExtent l="0" t="0" r="25400" b="1270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3C2817F6" w14:textId="77777777" w:rsidR="008B2563" w:rsidRPr="008B2563" w:rsidRDefault="00CD088D" w:rsidP="00B46B91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В дошкольных организациях по результатам мониторинга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>на основании полученных данных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>,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>заполняются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46B91">
        <w:rPr>
          <w:rFonts w:ascii="Times New Roman" w:hAnsi="Times New Roman" w:cs="Times New Roman"/>
          <w:sz w:val="28"/>
          <w:szCs w:val="28"/>
          <w:lang w:val="kk-KZ"/>
        </w:rPr>
        <w:t xml:space="preserve"> индивидуальные карты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развития ребенка.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14:paraId="692C09D0" w14:textId="77777777" w:rsidR="008B2563" w:rsidRDefault="00B46B91" w:rsidP="000E274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П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о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результатам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 xml:space="preserve">стартовой диагностики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развития 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умений и навыков </w:t>
      </w:r>
      <w:r>
        <w:rPr>
          <w:rFonts w:ascii="Times New Roman" w:hAnsi="Times New Roman" w:cs="Times New Roman"/>
          <w:sz w:val="28"/>
          <w:szCs w:val="28"/>
          <w:lang w:val="kk-KZ"/>
        </w:rPr>
        <w:t>среди детей дошкольного возраста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0E2745">
        <w:rPr>
          <w:rFonts w:ascii="Times New Roman" w:hAnsi="Times New Roman" w:cs="Times New Roman"/>
          <w:sz w:val="28"/>
          <w:szCs w:val="28"/>
          <w:lang w:val="kk-KZ"/>
        </w:rPr>
        <w:t>высокий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уровень освоения программы </w:t>
      </w:r>
      <w:r w:rsidR="000E2745">
        <w:rPr>
          <w:rFonts w:ascii="Times New Roman" w:hAnsi="Times New Roman" w:cs="Times New Roman"/>
          <w:sz w:val="28"/>
          <w:szCs w:val="28"/>
          <w:lang w:val="kk-KZ"/>
        </w:rPr>
        <w:t>показали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14:paraId="59815B69" w14:textId="77777777" w:rsidR="008B2563" w:rsidRPr="008B2563" w:rsidRDefault="000E2745" w:rsidP="000E2745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реди детей раннего возраста (с 1 года)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Кызылординская область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78,6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%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529CA5BB" w14:textId="77777777" w:rsidR="008B2563" w:rsidRPr="008B2563" w:rsidRDefault="000E2745" w:rsidP="000E2745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реди детей младшей группы (от 2 лет)</w:t>
      </w:r>
      <w:r w:rsidR="00A83D8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A8160C" w:rsidRPr="00A8160C">
        <w:rPr>
          <w:rFonts w:ascii="Times New Roman" w:hAnsi="Times New Roman" w:cs="Times New Roman"/>
          <w:sz w:val="28"/>
          <w:szCs w:val="28"/>
          <w:lang w:val="kk-KZ"/>
        </w:rPr>
        <w:t>Кызылординская</w:t>
      </w:r>
      <w:r w:rsidR="00A83D8C">
        <w:rPr>
          <w:rFonts w:ascii="Times New Roman" w:hAnsi="Times New Roman" w:cs="Times New Roman"/>
          <w:sz w:val="28"/>
          <w:szCs w:val="28"/>
          <w:lang w:val="kk-KZ"/>
        </w:rPr>
        <w:t xml:space="preserve"> область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82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%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5E8EE7ED" w14:textId="77777777" w:rsidR="008B2563" w:rsidRPr="008B2563" w:rsidRDefault="000E2745" w:rsidP="000E2745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среди детей средней группы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(от 3 лет)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A8160C" w:rsidRPr="00A8160C">
        <w:rPr>
          <w:rFonts w:ascii="Times New Roman" w:hAnsi="Times New Roman" w:cs="Times New Roman"/>
          <w:sz w:val="28"/>
          <w:szCs w:val="28"/>
          <w:lang w:val="kk-KZ"/>
        </w:rPr>
        <w:t>Кызылординская</w:t>
      </w:r>
      <w:r w:rsidR="00A83D8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83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%, Костанайская 82,9%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2B6445A4" w14:textId="77777777" w:rsidR="008B2563" w:rsidRPr="008B2563" w:rsidRDefault="000E2745" w:rsidP="000E2745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- с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реди детей старшей группы (от 4 лет)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A8160C" w:rsidRPr="00A8160C">
        <w:rPr>
          <w:rFonts w:ascii="Times New Roman" w:hAnsi="Times New Roman" w:cs="Times New Roman"/>
          <w:sz w:val="28"/>
          <w:szCs w:val="28"/>
          <w:lang w:val="kk-KZ"/>
        </w:rPr>
        <w:t>Кызылординская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область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86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%, 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>Павлодарская область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84,5%, Костанайская</w:t>
      </w:r>
      <w:r w:rsidR="00DA701B">
        <w:rPr>
          <w:rFonts w:ascii="Times New Roman" w:hAnsi="Times New Roman" w:cs="Times New Roman"/>
          <w:sz w:val="28"/>
          <w:szCs w:val="28"/>
          <w:lang w:val="kk-KZ"/>
        </w:rPr>
        <w:t xml:space="preserve"> область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84,3%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40D0768D" w14:textId="77777777" w:rsidR="00BB3B79" w:rsidRDefault="008B2563" w:rsidP="00872622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-</w:t>
      </w:r>
      <w:r w:rsidR="000E2745">
        <w:rPr>
          <w:rFonts w:ascii="Times New Roman" w:hAnsi="Times New Roman" w:cs="Times New Roman"/>
          <w:sz w:val="28"/>
          <w:szCs w:val="28"/>
          <w:lang w:val="kk-KZ"/>
        </w:rPr>
        <w:t xml:space="preserve"> среди детей групп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0E2745" w:rsidRPr="008B2563">
        <w:rPr>
          <w:rFonts w:ascii="Times New Roman" w:hAnsi="Times New Roman" w:cs="Times New Roman"/>
          <w:sz w:val="28"/>
          <w:szCs w:val="28"/>
          <w:lang w:val="kk-KZ"/>
        </w:rPr>
        <w:t>(класс</w:t>
      </w:r>
      <w:r w:rsidR="000E2745">
        <w:rPr>
          <w:rFonts w:ascii="Times New Roman" w:hAnsi="Times New Roman" w:cs="Times New Roman"/>
          <w:sz w:val="28"/>
          <w:szCs w:val="28"/>
          <w:lang w:val="kk-KZ"/>
        </w:rPr>
        <w:t>ов</w:t>
      </w:r>
      <w:r w:rsidR="000E2745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)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предшкольной подготовки (от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5 ле</w:t>
      </w:r>
      <w:r w:rsidR="00A83D8C">
        <w:rPr>
          <w:rFonts w:ascii="Times New Roman" w:hAnsi="Times New Roman" w:cs="Times New Roman"/>
          <w:sz w:val="28"/>
          <w:szCs w:val="28"/>
          <w:lang w:val="kk-KZ"/>
        </w:rPr>
        <w:t xml:space="preserve">т)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–</w:t>
      </w:r>
      <w:r w:rsidR="000E2745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Западно-Казахстанская область</w:t>
      </w:r>
      <w:r w:rsidR="00DA701B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>95</w:t>
      </w:r>
      <w:r w:rsidR="00DA701B">
        <w:rPr>
          <w:rFonts w:ascii="Times New Roman" w:hAnsi="Times New Roman" w:cs="Times New Roman"/>
          <w:sz w:val="28"/>
          <w:szCs w:val="28"/>
          <w:lang w:val="kk-KZ"/>
        </w:rPr>
        <w:t>%,</w:t>
      </w:r>
      <w:r w:rsidR="00A8160C">
        <w:rPr>
          <w:rFonts w:ascii="Times New Roman" w:hAnsi="Times New Roman" w:cs="Times New Roman"/>
          <w:sz w:val="28"/>
          <w:szCs w:val="28"/>
          <w:lang w:val="kk-KZ"/>
        </w:rPr>
        <w:t xml:space="preserve"> Павлодарская область 90</w:t>
      </w:r>
      <w:r w:rsidR="006B621F">
        <w:rPr>
          <w:rFonts w:ascii="Times New Roman" w:hAnsi="Times New Roman" w:cs="Times New Roman"/>
          <w:sz w:val="28"/>
          <w:szCs w:val="28"/>
          <w:lang w:val="kk-KZ"/>
        </w:rPr>
        <w:t>%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FC1A08" w:rsidRPr="00FC1A08">
        <w:t xml:space="preserve"> 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>Кы</w:t>
      </w:r>
      <w:r w:rsidR="009536DE">
        <w:rPr>
          <w:rFonts w:ascii="Times New Roman" w:hAnsi="Times New Roman" w:cs="Times New Roman"/>
          <w:sz w:val="28"/>
          <w:szCs w:val="28"/>
          <w:lang w:val="kk-KZ"/>
        </w:rPr>
        <w:t xml:space="preserve">зылординская область 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88</w:t>
      </w:r>
      <w:r w:rsidR="009536DE">
        <w:rPr>
          <w:rFonts w:ascii="Times New Roman" w:hAnsi="Times New Roman" w:cs="Times New Roman"/>
          <w:sz w:val="28"/>
          <w:szCs w:val="28"/>
          <w:lang w:val="kk-KZ"/>
        </w:rPr>
        <w:t xml:space="preserve"> %</w:t>
      </w:r>
      <w:r w:rsidR="00D2503F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14:paraId="1860CE20" w14:textId="77777777" w:rsidR="00D0764A" w:rsidRPr="008B2563" w:rsidRDefault="00A8160C" w:rsidP="00FC1A08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По результатам стартов</w:t>
      </w:r>
      <w:r w:rsidR="006A6A1A" w:rsidRPr="006A6A1A">
        <w:rPr>
          <w:rFonts w:ascii="Times New Roman" w:hAnsi="Times New Roman" w:cs="Times New Roman"/>
          <w:sz w:val="28"/>
          <w:szCs w:val="28"/>
          <w:lang w:val="kk-KZ"/>
        </w:rPr>
        <w:t xml:space="preserve">ой диагности уровня </w:t>
      </w:r>
      <w:r w:rsidR="00EB1854">
        <w:rPr>
          <w:rFonts w:ascii="Times New Roman" w:hAnsi="Times New Roman" w:cs="Times New Roman"/>
          <w:sz w:val="28"/>
          <w:szCs w:val="28"/>
          <w:lang w:val="kk-KZ"/>
        </w:rPr>
        <w:t xml:space="preserve">освоения программы </w:t>
      </w:r>
      <w:r w:rsidR="006A6A1A">
        <w:rPr>
          <w:rFonts w:ascii="Times New Roman" w:hAnsi="Times New Roman" w:cs="Times New Roman"/>
          <w:sz w:val="28"/>
          <w:szCs w:val="28"/>
          <w:lang w:val="kk-KZ"/>
        </w:rPr>
        <w:t>низ</w:t>
      </w:r>
      <w:r w:rsidR="00872622">
        <w:rPr>
          <w:rFonts w:ascii="Times New Roman" w:hAnsi="Times New Roman" w:cs="Times New Roman"/>
          <w:sz w:val="28"/>
          <w:szCs w:val="28"/>
          <w:lang w:val="kk-KZ"/>
        </w:rPr>
        <w:t xml:space="preserve">кие результаты среди детей старшей группы </w:t>
      </w:r>
      <w:r w:rsidR="00872622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(от 4 лет) </w:t>
      </w:r>
      <w:r w:rsidR="006A6A1A" w:rsidRPr="006A6A1A">
        <w:rPr>
          <w:rFonts w:ascii="Times New Roman" w:hAnsi="Times New Roman" w:cs="Times New Roman"/>
          <w:sz w:val="28"/>
          <w:szCs w:val="28"/>
          <w:lang w:val="kk-KZ"/>
        </w:rPr>
        <w:t>показали: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901D8E">
        <w:rPr>
          <w:rFonts w:ascii="Times New Roman" w:hAnsi="Times New Roman" w:cs="Times New Roman"/>
          <w:sz w:val="28"/>
          <w:szCs w:val="28"/>
          <w:lang w:val="kk-KZ"/>
        </w:rPr>
        <w:t xml:space="preserve">Актюбинская </w:t>
      </w:r>
      <w:r w:rsidR="00901D8E" w:rsidRPr="00FC1A08">
        <w:rPr>
          <w:rFonts w:ascii="Times New Roman" w:hAnsi="Times New Roman" w:cs="Times New Roman"/>
          <w:sz w:val="28"/>
          <w:szCs w:val="28"/>
          <w:lang w:val="kk-KZ"/>
        </w:rPr>
        <w:t>56,1</w:t>
      </w:r>
      <w:r w:rsidR="00901D8E">
        <w:rPr>
          <w:rFonts w:ascii="Times New Roman" w:hAnsi="Times New Roman" w:cs="Times New Roman"/>
          <w:sz w:val="28"/>
          <w:szCs w:val="28"/>
          <w:lang w:val="kk-KZ"/>
        </w:rPr>
        <w:t xml:space="preserve">%, Алматинская 69,8,  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Атырауская 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>62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%,</w:t>
      </w:r>
      <w:r w:rsidR="00901D8E">
        <w:rPr>
          <w:rFonts w:ascii="Times New Roman" w:hAnsi="Times New Roman" w:cs="Times New Roman"/>
          <w:sz w:val="28"/>
          <w:szCs w:val="28"/>
          <w:lang w:val="kk-KZ"/>
        </w:rPr>
        <w:t xml:space="preserve"> Карагандинская 67,3%, Туркестанская область 61,3%, г.Алматы 68%, г.Шымкент 55,5%</w:t>
      </w:r>
      <w:r w:rsidR="00901D8E" w:rsidRPr="00FC1A08">
        <w:t xml:space="preserve"> 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;</w:t>
      </w:r>
      <w:r w:rsidR="00D0764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14:paraId="54D05F5D" w14:textId="77777777" w:rsidR="003C4166" w:rsidRDefault="00872622" w:rsidP="00872622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среди детей 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>г</w:t>
      </w:r>
      <w:r>
        <w:rPr>
          <w:rFonts w:ascii="Times New Roman" w:hAnsi="Times New Roman" w:cs="Times New Roman"/>
          <w:sz w:val="28"/>
          <w:szCs w:val="28"/>
          <w:lang w:val="kk-KZ"/>
        </w:rPr>
        <w:t>рупп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kk-KZ"/>
        </w:rPr>
        <w:t>классов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>)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предшкольной подготовки (от</w:t>
      </w:r>
      <w:r w:rsidR="008B2563"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5 лет)</w:t>
      </w:r>
      <w:r w:rsidR="00DC024C">
        <w:rPr>
          <w:rFonts w:ascii="Times New Roman" w:hAnsi="Times New Roman" w:cs="Times New Roman"/>
          <w:sz w:val="28"/>
          <w:szCs w:val="28"/>
          <w:lang w:val="kk-KZ"/>
        </w:rPr>
        <w:t>: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>Актюбинская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 xml:space="preserve"> область </w:t>
      </w:r>
      <w:r w:rsidR="00FC1A08" w:rsidRPr="00FC1A08">
        <w:rPr>
          <w:rFonts w:ascii="Times New Roman" w:hAnsi="Times New Roman" w:cs="Times New Roman"/>
          <w:sz w:val="28"/>
          <w:szCs w:val="28"/>
          <w:lang w:val="kk-KZ"/>
        </w:rPr>
        <w:t>59,2</w:t>
      </w:r>
      <w:r w:rsidR="00FC1A08">
        <w:rPr>
          <w:rFonts w:ascii="Times New Roman" w:hAnsi="Times New Roman" w:cs="Times New Roman"/>
          <w:sz w:val="28"/>
          <w:szCs w:val="28"/>
          <w:lang w:val="kk-KZ"/>
        </w:rPr>
        <w:t>%</w:t>
      </w:r>
      <w:r w:rsidR="00901D8E">
        <w:rPr>
          <w:rFonts w:ascii="Times New Roman" w:hAnsi="Times New Roman" w:cs="Times New Roman"/>
          <w:sz w:val="28"/>
          <w:szCs w:val="28"/>
          <w:lang w:val="kk-KZ"/>
        </w:rPr>
        <w:t>,</w:t>
      </w:r>
      <w:r w:rsidR="00B840DA" w:rsidRPr="00B840D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901D8E">
        <w:rPr>
          <w:rFonts w:ascii="Times New Roman" w:hAnsi="Times New Roman" w:cs="Times New Roman"/>
          <w:sz w:val="28"/>
          <w:szCs w:val="28"/>
          <w:lang w:val="kk-KZ"/>
        </w:rPr>
        <w:t>Атырауская область 64%, г.Шымкент 63%</w:t>
      </w:r>
    </w:p>
    <w:p w14:paraId="58E76666" w14:textId="77777777" w:rsidR="00411BA6" w:rsidRPr="00411BA6" w:rsidRDefault="00411BA6" w:rsidP="00411BA6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Также, проведен сравнительный </w:t>
      </w: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анализ результатов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стартового  </w:t>
      </w:r>
      <w:r>
        <w:rPr>
          <w:rFonts w:ascii="Times New Roman" w:hAnsi="Times New Roman" w:cs="Times New Roman"/>
          <w:color w:val="000000"/>
          <w:sz w:val="28"/>
          <w:szCs w:val="28"/>
        </w:rPr>
        <w:t>контроля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развития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 умений и навыков </w:t>
      </w:r>
      <w:r>
        <w:rPr>
          <w:rFonts w:ascii="Times New Roman" w:hAnsi="Times New Roman" w:cs="Times New Roman"/>
          <w:color w:val="000000"/>
          <w:sz w:val="28"/>
          <w:szCs w:val="28"/>
        </w:rPr>
        <w:t>среди детей групп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(классов) предшкольной подготовки</w:t>
      </w:r>
      <w:r w:rsidR="00FC1A08">
        <w:rPr>
          <w:rFonts w:ascii="Times New Roman" w:hAnsi="Times New Roman" w:cs="Times New Roman"/>
          <w:color w:val="000000"/>
          <w:sz w:val="28"/>
          <w:szCs w:val="28"/>
        </w:rPr>
        <w:t xml:space="preserve"> за 2020-2021 и 2021-2022</w:t>
      </w:r>
      <w:r w:rsidR="00FC1A08" w:rsidRPr="00FC1A0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C1A08">
        <w:rPr>
          <w:rFonts w:ascii="Times New Roman" w:hAnsi="Times New Roman" w:cs="Times New Roman"/>
          <w:color w:val="000000"/>
          <w:sz w:val="28"/>
          <w:szCs w:val="28"/>
        </w:rPr>
        <w:t>учебный год</w:t>
      </w:r>
      <w:r w:rsidRPr="00400767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tbl>
      <w:tblPr>
        <w:tblStyle w:val="a8"/>
        <w:tblpPr w:leftFromText="180" w:rightFromText="180" w:vertAnchor="text" w:horzAnchor="margin" w:tblpX="108" w:tblpY="41"/>
        <w:tblW w:w="9570" w:type="dxa"/>
        <w:tblLook w:val="04A0" w:firstRow="1" w:lastRow="0" w:firstColumn="1" w:lastColumn="0" w:noHBand="0" w:noVBand="1"/>
      </w:tblPr>
      <w:tblGrid>
        <w:gridCol w:w="2943"/>
        <w:gridCol w:w="2268"/>
        <w:gridCol w:w="2268"/>
        <w:gridCol w:w="2091"/>
      </w:tblGrid>
      <w:tr w:rsidR="009D1349" w:rsidRPr="00590DEE" w14:paraId="5CFA807A" w14:textId="77777777" w:rsidTr="009D1349">
        <w:tc>
          <w:tcPr>
            <w:tcW w:w="2943" w:type="dxa"/>
            <w:vMerge w:val="restart"/>
          </w:tcPr>
          <w:p w14:paraId="40503B4F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Hlk138935622"/>
            <w:r w:rsidRPr="009D1349">
              <w:rPr>
                <w:rFonts w:ascii="Times New Roman" w:hAnsi="Times New Roman"/>
                <w:sz w:val="24"/>
                <w:szCs w:val="24"/>
              </w:rPr>
              <w:t>Дети групп (классов) предшкольной подготовки (от 5 лет)</w:t>
            </w:r>
          </w:p>
        </w:tc>
        <w:tc>
          <w:tcPr>
            <w:tcW w:w="6627" w:type="dxa"/>
            <w:gridSpan w:val="3"/>
          </w:tcPr>
          <w:p w14:paraId="610020E3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Стартовый</w:t>
            </w:r>
          </w:p>
        </w:tc>
      </w:tr>
      <w:tr w:rsidR="009D1349" w:rsidRPr="00590DEE" w14:paraId="409DBF81" w14:textId="77777777" w:rsidTr="009D1349">
        <w:tc>
          <w:tcPr>
            <w:tcW w:w="2943" w:type="dxa"/>
            <w:vMerge/>
          </w:tcPr>
          <w:p w14:paraId="111FA443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05ED4CF3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 xml:space="preserve">2019-2020 </w:t>
            </w:r>
            <w:proofErr w:type="spellStart"/>
            <w:proofErr w:type="gramStart"/>
            <w:r w:rsidRPr="009D1349">
              <w:rPr>
                <w:rFonts w:ascii="Times New Roman" w:hAnsi="Times New Roman"/>
                <w:sz w:val="24"/>
                <w:szCs w:val="24"/>
              </w:rPr>
              <w:t>уч.год</w:t>
            </w:r>
            <w:proofErr w:type="spellEnd"/>
            <w:proofErr w:type="gramEnd"/>
          </w:p>
        </w:tc>
        <w:tc>
          <w:tcPr>
            <w:tcW w:w="2268" w:type="dxa"/>
          </w:tcPr>
          <w:p w14:paraId="7BADB900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2020-2021уч.год</w:t>
            </w:r>
          </w:p>
        </w:tc>
        <w:tc>
          <w:tcPr>
            <w:tcW w:w="2091" w:type="dxa"/>
          </w:tcPr>
          <w:p w14:paraId="529F3414" w14:textId="77777777" w:rsidR="009D1349" w:rsidRPr="009D1349" w:rsidRDefault="009D1349" w:rsidP="00411BA6">
            <w:pPr>
              <w:snapToGrid w:val="0"/>
              <w:spacing w:line="240" w:lineRule="auto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D13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2021-2022 </w:t>
            </w:r>
            <w:proofErr w:type="spellStart"/>
            <w:proofErr w:type="gramStart"/>
            <w:r w:rsidRPr="009D13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уч.год</w:t>
            </w:r>
            <w:proofErr w:type="spellEnd"/>
            <w:proofErr w:type="gramEnd"/>
          </w:p>
        </w:tc>
      </w:tr>
      <w:tr w:rsidR="009D1349" w:rsidRPr="00590DEE" w14:paraId="64AF81C4" w14:textId="77777777" w:rsidTr="009D1349">
        <w:trPr>
          <w:trHeight w:val="326"/>
        </w:trPr>
        <w:tc>
          <w:tcPr>
            <w:tcW w:w="2943" w:type="dxa"/>
            <w:vMerge/>
          </w:tcPr>
          <w:p w14:paraId="7EC88257" w14:textId="77777777" w:rsidR="009D1349" w:rsidRPr="009D1349" w:rsidRDefault="009D1349" w:rsidP="00FC1A0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6D3D3292" w14:textId="77777777" w:rsidR="009D1349" w:rsidRPr="009D1349" w:rsidRDefault="009D1349" w:rsidP="00FC1A0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58%</w:t>
            </w:r>
          </w:p>
        </w:tc>
        <w:tc>
          <w:tcPr>
            <w:tcW w:w="2268" w:type="dxa"/>
          </w:tcPr>
          <w:p w14:paraId="5FCA0BB0" w14:textId="77777777" w:rsidR="009D1349" w:rsidRPr="009D1349" w:rsidRDefault="009D1349" w:rsidP="00FC1A08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75%</w:t>
            </w:r>
          </w:p>
        </w:tc>
        <w:tc>
          <w:tcPr>
            <w:tcW w:w="2091" w:type="dxa"/>
          </w:tcPr>
          <w:p w14:paraId="652F5A7E" w14:textId="77777777" w:rsidR="009D1349" w:rsidRPr="009D1349" w:rsidRDefault="00901D8E" w:rsidP="00E21EBB">
            <w:pPr>
              <w:tabs>
                <w:tab w:val="left" w:pos="540"/>
              </w:tabs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74,1</w:t>
            </w:r>
            <w:r w:rsidR="009D1349" w:rsidRPr="009D1349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bookmarkEnd w:id="0"/>
    <w:p w14:paraId="3C122EEB" w14:textId="77777777" w:rsidR="00411BA6" w:rsidRDefault="00AA49ED" w:rsidP="00872622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0A91A9EB" wp14:editId="113043C9">
            <wp:extent cx="5746750" cy="1873250"/>
            <wp:effectExtent l="0" t="0" r="25400" b="1270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09ECABC" w14:textId="77777777" w:rsidR="002479BF" w:rsidRDefault="002479BF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745DC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В целом, низкий </w:t>
      </w:r>
      <w:r w:rsidR="00411BA6">
        <w:rPr>
          <w:rFonts w:ascii="Times New Roman" w:hAnsi="Times New Roman" w:cs="Times New Roman"/>
          <w:color w:val="000000"/>
          <w:sz w:val="28"/>
          <w:szCs w:val="28"/>
        </w:rPr>
        <w:t>результат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уровня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освоения программы и </w:t>
      </w:r>
      <w:r>
        <w:rPr>
          <w:rFonts w:ascii="Times New Roman" w:hAnsi="Times New Roman" w:cs="Times New Roman"/>
          <w:color w:val="000000"/>
          <w:sz w:val="28"/>
          <w:szCs w:val="28"/>
        </w:rPr>
        <w:t>развития умений и навыков среди детей дошкольного возраста показали:</w:t>
      </w:r>
    </w:p>
    <w:p w14:paraId="06D44E37" w14:textId="77777777" w:rsidR="00901D8E" w:rsidRDefault="00901D8E" w:rsidP="00901D8E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Актюбинская область 54,1%;</w:t>
      </w:r>
    </w:p>
    <w:p w14:paraId="19C94523" w14:textId="77777777" w:rsidR="00901D8E" w:rsidRDefault="00901D8E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proofErr w:type="spellStart"/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г.Шымкент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 55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,4%;</w:t>
      </w:r>
    </w:p>
    <w:p w14:paraId="596E092F" w14:textId="77777777" w:rsidR="002479BF" w:rsidRDefault="002479BF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250D0A">
        <w:rPr>
          <w:rFonts w:ascii="Times New Roman" w:hAnsi="Times New Roman" w:cs="Times New Roman"/>
          <w:color w:val="000000"/>
          <w:sz w:val="28"/>
          <w:szCs w:val="28"/>
        </w:rPr>
        <w:t xml:space="preserve">Карагандинская область </w:t>
      </w:r>
      <w:r w:rsidR="00901D8E">
        <w:rPr>
          <w:rFonts w:ascii="Times New Roman" w:hAnsi="Times New Roman" w:cs="Times New Roman"/>
          <w:color w:val="000000"/>
          <w:sz w:val="28"/>
          <w:szCs w:val="28"/>
        </w:rPr>
        <w:t>56</w:t>
      </w:r>
      <w:r w:rsidR="00250D0A">
        <w:rPr>
          <w:rFonts w:ascii="Times New Roman" w:hAnsi="Times New Roman" w:cs="Times New Roman"/>
          <w:color w:val="000000"/>
          <w:sz w:val="28"/>
          <w:szCs w:val="28"/>
        </w:rPr>
        <w:t>%</w:t>
      </w:r>
      <w:r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14:paraId="6D633620" w14:textId="74E57C82" w:rsidR="002479BF" w:rsidRDefault="002059C2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- </w:t>
      </w:r>
      <w:r w:rsidR="00901D8E">
        <w:rPr>
          <w:rFonts w:ascii="Times New Roman" w:hAnsi="Times New Roman" w:cs="Times New Roman"/>
          <w:color w:val="000000"/>
          <w:sz w:val="28"/>
          <w:szCs w:val="28"/>
        </w:rPr>
        <w:t>Атырауская 59,8%</w:t>
      </w:r>
      <w:r w:rsidR="00411BA6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1220529A" w14:textId="77777777" w:rsidR="00411BA6" w:rsidRDefault="00411BA6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ab/>
      </w:r>
      <w:bookmarkStart w:id="1" w:name="_Hlk138940518"/>
      <w:r>
        <w:rPr>
          <w:rFonts w:ascii="Times New Roman" w:hAnsi="Times New Roman" w:cs="Times New Roman"/>
          <w:color w:val="000000"/>
          <w:sz w:val="28"/>
          <w:szCs w:val="28"/>
        </w:rPr>
        <w:t xml:space="preserve">Высокий результат уровня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освоения программы и </w:t>
      </w:r>
      <w:r>
        <w:rPr>
          <w:rFonts w:ascii="Times New Roman" w:hAnsi="Times New Roman" w:cs="Times New Roman"/>
          <w:color w:val="000000"/>
          <w:sz w:val="28"/>
          <w:szCs w:val="28"/>
        </w:rPr>
        <w:t>развития умений и навыков среди детей дошкольного возраста показали:</w:t>
      </w:r>
    </w:p>
    <w:p w14:paraId="7D0DA3DA" w14:textId="77777777" w:rsidR="00411BA6" w:rsidRDefault="00411BA6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901D8E">
        <w:rPr>
          <w:rFonts w:ascii="Times New Roman" w:hAnsi="Times New Roman" w:cs="Times New Roman"/>
          <w:color w:val="000000"/>
          <w:sz w:val="28"/>
          <w:szCs w:val="28"/>
        </w:rPr>
        <w:t>Кызылординская область 86,5</w:t>
      </w:r>
      <w:r w:rsidR="009536DE">
        <w:rPr>
          <w:rFonts w:ascii="Times New Roman" w:hAnsi="Times New Roman" w:cs="Times New Roman"/>
          <w:color w:val="000000"/>
          <w:sz w:val="28"/>
          <w:szCs w:val="28"/>
        </w:rPr>
        <w:t xml:space="preserve"> %</w:t>
      </w:r>
    </w:p>
    <w:p w14:paraId="0F53CE18" w14:textId="77777777" w:rsidR="00411BA6" w:rsidRDefault="00901D8E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Павлодарская область </w:t>
      </w:r>
      <w:r w:rsidR="009536DE">
        <w:rPr>
          <w:rFonts w:ascii="Times New Roman" w:hAnsi="Times New Roman" w:cs="Times New Roman"/>
          <w:color w:val="000000"/>
          <w:sz w:val="28"/>
          <w:szCs w:val="28"/>
        </w:rPr>
        <w:t>8</w:t>
      </w:r>
      <w:r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="009536DE">
        <w:rPr>
          <w:rFonts w:ascii="Times New Roman" w:hAnsi="Times New Roman" w:cs="Times New Roman"/>
          <w:color w:val="000000"/>
          <w:sz w:val="28"/>
          <w:szCs w:val="28"/>
        </w:rPr>
        <w:t>,8%</w:t>
      </w:r>
      <w:r w:rsidR="00411BA6"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14:paraId="1D1637C7" w14:textId="77777777" w:rsidR="00745DC9" w:rsidRDefault="00411BA6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901D8E">
        <w:rPr>
          <w:rFonts w:ascii="Times New Roman" w:hAnsi="Times New Roman" w:cs="Times New Roman"/>
          <w:color w:val="000000"/>
          <w:sz w:val="28"/>
          <w:szCs w:val="28"/>
        </w:rPr>
        <w:t xml:space="preserve"> Костанайская область 80,5</w:t>
      </w:r>
      <w:r w:rsidR="009536DE">
        <w:rPr>
          <w:rFonts w:ascii="Times New Roman" w:hAnsi="Times New Roman" w:cs="Times New Roman"/>
          <w:color w:val="000000"/>
          <w:sz w:val="28"/>
          <w:szCs w:val="28"/>
        </w:rPr>
        <w:t>%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bookmarkEnd w:id="1"/>
    <w:p w14:paraId="78668496" w14:textId="77777777" w:rsidR="007E102E" w:rsidRDefault="007E102E" w:rsidP="00411BA6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t xml:space="preserve">      </w:t>
      </w:r>
      <w:r w:rsidR="00986FE4">
        <w:rPr>
          <w:noProof/>
          <w:lang w:eastAsia="ru-RU"/>
        </w:rPr>
        <w:drawing>
          <wp:inline distT="0" distB="0" distL="0" distR="0" wp14:anchorId="03A53E54" wp14:editId="7554DADA">
            <wp:extent cx="2635250" cy="2228850"/>
            <wp:effectExtent l="0" t="0" r="12700" b="1905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Pr="007E102E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535CE231" wp14:editId="2D5E5B87">
            <wp:extent cx="2711450" cy="2222500"/>
            <wp:effectExtent l="0" t="0" r="12700" b="25400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FF970A5" w14:textId="77777777" w:rsidR="006A6A1A" w:rsidRPr="008B2563" w:rsidRDefault="006A6A1A" w:rsidP="0087262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Из проведенного анализа уровня развит</w:t>
      </w:r>
      <w:r>
        <w:rPr>
          <w:rFonts w:ascii="Times New Roman" w:hAnsi="Times New Roman" w:cs="Times New Roman"/>
          <w:sz w:val="28"/>
          <w:szCs w:val="28"/>
          <w:lang w:val="kk-KZ"/>
        </w:rPr>
        <w:t>ия умений и навыков детей даны</w:t>
      </w:r>
      <w:r w:rsidRPr="008B2563">
        <w:rPr>
          <w:rFonts w:ascii="Times New Roman" w:hAnsi="Times New Roman" w:cs="Times New Roman"/>
          <w:sz w:val="28"/>
          <w:szCs w:val="28"/>
          <w:lang w:val="kk-KZ"/>
        </w:rPr>
        <w:t xml:space="preserve"> следующие рекомендации:</w:t>
      </w:r>
    </w:p>
    <w:p w14:paraId="6F63310C" w14:textId="77777777" w:rsidR="006A6A1A" w:rsidRPr="00872622" w:rsidRDefault="006A6A1A" w:rsidP="00872622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8B2563">
        <w:rPr>
          <w:rFonts w:ascii="Times New Roman" w:hAnsi="Times New Roman" w:cs="Times New Roman"/>
          <w:sz w:val="28"/>
          <w:szCs w:val="28"/>
          <w:lang w:val="kk-KZ"/>
        </w:rPr>
        <w:t>- принятие дополнительных мер по пов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>ышению уровня развития умений</w:t>
      </w:r>
      <w:r w:rsidR="00B840DA" w:rsidRPr="00B840D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B840DA" w:rsidRPr="008B2563">
        <w:rPr>
          <w:rFonts w:ascii="Times New Roman" w:hAnsi="Times New Roman" w:cs="Times New Roman"/>
          <w:sz w:val="28"/>
          <w:szCs w:val="28"/>
          <w:lang w:val="kk-KZ"/>
        </w:rPr>
        <w:t>навыков детей, уделяя особое внимание детям с низким</w:t>
      </w:r>
      <w:r w:rsidR="00872622">
        <w:rPr>
          <w:rFonts w:ascii="Times New Roman" w:hAnsi="Times New Roman" w:cs="Times New Roman"/>
          <w:sz w:val="28"/>
          <w:szCs w:val="28"/>
          <w:lang w:val="kk-KZ"/>
        </w:rPr>
        <w:t>и показателями</w:t>
      </w:r>
      <w:r w:rsidR="00B840DA">
        <w:rPr>
          <w:rFonts w:ascii="Times New Roman" w:hAnsi="Times New Roman" w:cs="Times New Roman"/>
          <w:sz w:val="28"/>
          <w:szCs w:val="28"/>
          <w:lang w:val="kk-KZ"/>
        </w:rPr>
        <w:t xml:space="preserve">, </w:t>
      </w:r>
      <w:r w:rsidR="00B840DA" w:rsidRPr="0045713C">
        <w:rPr>
          <w:rFonts w:ascii="Times New Roman" w:hAnsi="Times New Roman"/>
          <w:sz w:val="28"/>
          <w:szCs w:val="28"/>
        </w:rPr>
        <w:t>при необходимости внести корр</w:t>
      </w:r>
      <w:r w:rsidR="00DA701B">
        <w:rPr>
          <w:rFonts w:ascii="Times New Roman" w:hAnsi="Times New Roman"/>
          <w:sz w:val="28"/>
          <w:szCs w:val="28"/>
        </w:rPr>
        <w:t>ективы в педагогический процесс</w:t>
      </w:r>
      <w:r w:rsidR="00411BA6">
        <w:rPr>
          <w:rFonts w:ascii="Times New Roman" w:hAnsi="Times New Roman"/>
          <w:sz w:val="28"/>
          <w:szCs w:val="28"/>
        </w:rPr>
        <w:t xml:space="preserve">.  </w:t>
      </w:r>
    </w:p>
    <w:p w14:paraId="4B5D81A9" w14:textId="77777777" w:rsidR="00DC024C" w:rsidRPr="00DA701B" w:rsidRDefault="00DC024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DC024C" w:rsidRPr="00DA701B" w:rsidSect="00AA49ED">
      <w:pgSz w:w="11906" w:h="16838"/>
      <w:pgMar w:top="85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294C"/>
    <w:rsid w:val="00005BA2"/>
    <w:rsid w:val="00034FBD"/>
    <w:rsid w:val="000555A2"/>
    <w:rsid w:val="000606C2"/>
    <w:rsid w:val="000752C2"/>
    <w:rsid w:val="000E2745"/>
    <w:rsid w:val="00127DC9"/>
    <w:rsid w:val="001D68C2"/>
    <w:rsid w:val="002059C2"/>
    <w:rsid w:val="002107D3"/>
    <w:rsid w:val="002479BF"/>
    <w:rsid w:val="00250D0A"/>
    <w:rsid w:val="00282081"/>
    <w:rsid w:val="002A2938"/>
    <w:rsid w:val="002D22C0"/>
    <w:rsid w:val="002E280F"/>
    <w:rsid w:val="002E5B1D"/>
    <w:rsid w:val="002F0A93"/>
    <w:rsid w:val="002F0F3A"/>
    <w:rsid w:val="00303D23"/>
    <w:rsid w:val="00390910"/>
    <w:rsid w:val="00395F4A"/>
    <w:rsid w:val="003B7C27"/>
    <w:rsid w:val="003C03CB"/>
    <w:rsid w:val="003C294C"/>
    <w:rsid w:val="003C4166"/>
    <w:rsid w:val="00400767"/>
    <w:rsid w:val="00401559"/>
    <w:rsid w:val="00411BA6"/>
    <w:rsid w:val="0045713C"/>
    <w:rsid w:val="00460AF8"/>
    <w:rsid w:val="00463314"/>
    <w:rsid w:val="0047569E"/>
    <w:rsid w:val="004A5956"/>
    <w:rsid w:val="004C158C"/>
    <w:rsid w:val="004C7ADB"/>
    <w:rsid w:val="004D3435"/>
    <w:rsid w:val="004F421C"/>
    <w:rsid w:val="005C08F9"/>
    <w:rsid w:val="005D2E70"/>
    <w:rsid w:val="00623E65"/>
    <w:rsid w:val="00694315"/>
    <w:rsid w:val="006A4EE6"/>
    <w:rsid w:val="006A6A1A"/>
    <w:rsid w:val="006B0247"/>
    <w:rsid w:val="006B389A"/>
    <w:rsid w:val="006B4E2A"/>
    <w:rsid w:val="006B621F"/>
    <w:rsid w:val="006D3191"/>
    <w:rsid w:val="006E06C9"/>
    <w:rsid w:val="006E69FD"/>
    <w:rsid w:val="006F03DC"/>
    <w:rsid w:val="0072379E"/>
    <w:rsid w:val="00745DC9"/>
    <w:rsid w:val="007630B6"/>
    <w:rsid w:val="0079555D"/>
    <w:rsid w:val="007D424C"/>
    <w:rsid w:val="007E102E"/>
    <w:rsid w:val="00802A40"/>
    <w:rsid w:val="00872622"/>
    <w:rsid w:val="008959D7"/>
    <w:rsid w:val="008B2563"/>
    <w:rsid w:val="008B5659"/>
    <w:rsid w:val="008E0DE1"/>
    <w:rsid w:val="008F3CAE"/>
    <w:rsid w:val="00901D8E"/>
    <w:rsid w:val="009113B8"/>
    <w:rsid w:val="00915B15"/>
    <w:rsid w:val="00920DBE"/>
    <w:rsid w:val="009244F5"/>
    <w:rsid w:val="009312C0"/>
    <w:rsid w:val="00934B7D"/>
    <w:rsid w:val="00947E9D"/>
    <w:rsid w:val="009536DE"/>
    <w:rsid w:val="00986FE4"/>
    <w:rsid w:val="009C48AF"/>
    <w:rsid w:val="009D1349"/>
    <w:rsid w:val="00A27ECD"/>
    <w:rsid w:val="00A33E9C"/>
    <w:rsid w:val="00A34D5F"/>
    <w:rsid w:val="00A42E0E"/>
    <w:rsid w:val="00A511E6"/>
    <w:rsid w:val="00A72153"/>
    <w:rsid w:val="00A8160C"/>
    <w:rsid w:val="00A83D8C"/>
    <w:rsid w:val="00AA17E4"/>
    <w:rsid w:val="00AA49ED"/>
    <w:rsid w:val="00AB7221"/>
    <w:rsid w:val="00AD17D2"/>
    <w:rsid w:val="00AD489C"/>
    <w:rsid w:val="00AE4F6F"/>
    <w:rsid w:val="00AF2108"/>
    <w:rsid w:val="00B0518C"/>
    <w:rsid w:val="00B44CD5"/>
    <w:rsid w:val="00B46B91"/>
    <w:rsid w:val="00B63D15"/>
    <w:rsid w:val="00B6493B"/>
    <w:rsid w:val="00B840DA"/>
    <w:rsid w:val="00B92DDB"/>
    <w:rsid w:val="00B94764"/>
    <w:rsid w:val="00BB1A2E"/>
    <w:rsid w:val="00BB3B79"/>
    <w:rsid w:val="00BC1A7E"/>
    <w:rsid w:val="00BC1E1A"/>
    <w:rsid w:val="00BE5003"/>
    <w:rsid w:val="00C36AA4"/>
    <w:rsid w:val="00C42656"/>
    <w:rsid w:val="00C530C7"/>
    <w:rsid w:val="00C60383"/>
    <w:rsid w:val="00C61ED7"/>
    <w:rsid w:val="00C73689"/>
    <w:rsid w:val="00CA286E"/>
    <w:rsid w:val="00CA7223"/>
    <w:rsid w:val="00CB3313"/>
    <w:rsid w:val="00CC1A51"/>
    <w:rsid w:val="00CC48B3"/>
    <w:rsid w:val="00CD088D"/>
    <w:rsid w:val="00CF6113"/>
    <w:rsid w:val="00D0764A"/>
    <w:rsid w:val="00D2503F"/>
    <w:rsid w:val="00D578BA"/>
    <w:rsid w:val="00D64B6E"/>
    <w:rsid w:val="00DA701B"/>
    <w:rsid w:val="00DA70B7"/>
    <w:rsid w:val="00DB7EE4"/>
    <w:rsid w:val="00DC024C"/>
    <w:rsid w:val="00DC6AFE"/>
    <w:rsid w:val="00DD3180"/>
    <w:rsid w:val="00E21EBB"/>
    <w:rsid w:val="00E321FE"/>
    <w:rsid w:val="00E550B6"/>
    <w:rsid w:val="00EA446A"/>
    <w:rsid w:val="00EB1854"/>
    <w:rsid w:val="00EC74B5"/>
    <w:rsid w:val="00F0050D"/>
    <w:rsid w:val="00F13064"/>
    <w:rsid w:val="00F1650D"/>
    <w:rsid w:val="00FC1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6099B6"/>
  <w15:docId w15:val="{C1960556-4669-4618-8618-88E1F55FA6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3E65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iPriority w:val="99"/>
    <w:unhideWhenUsed/>
    <w:rsid w:val="00282081"/>
    <w:pPr>
      <w:spacing w:after="120" w:line="259" w:lineRule="auto"/>
      <w:ind w:left="283"/>
    </w:pPr>
    <w:rPr>
      <w:rFonts w:eastAsiaTheme="minorEastAsia"/>
    </w:rPr>
  </w:style>
  <w:style w:type="character" w:customStyle="1" w:styleId="a4">
    <w:name w:val="Основной текст с отступом Знак"/>
    <w:basedOn w:val="a0"/>
    <w:link w:val="a3"/>
    <w:uiPriority w:val="99"/>
    <w:rsid w:val="00282081"/>
    <w:rPr>
      <w:rFonts w:eastAsiaTheme="minorEastAsia"/>
    </w:rPr>
  </w:style>
  <w:style w:type="paragraph" w:styleId="a5">
    <w:name w:val="List Paragraph"/>
    <w:basedOn w:val="a"/>
    <w:uiPriority w:val="34"/>
    <w:qFormat/>
    <w:rsid w:val="00934B7D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426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42656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4C7A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4.xml"/><Relationship Id="rId13" Type="http://schemas.openxmlformats.org/officeDocument/2006/relationships/chart" Target="charts/chart9.xml"/><Relationship Id="rId3" Type="http://schemas.openxmlformats.org/officeDocument/2006/relationships/settings" Target="settings.xml"/><Relationship Id="rId7" Type="http://schemas.openxmlformats.org/officeDocument/2006/relationships/chart" Target="charts/chart3.xml"/><Relationship Id="rId12" Type="http://schemas.openxmlformats.org/officeDocument/2006/relationships/chart" Target="charts/chart8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chart" Target="charts/chart2.xml"/><Relationship Id="rId11" Type="http://schemas.openxmlformats.org/officeDocument/2006/relationships/chart" Target="charts/chart7.xml"/><Relationship Id="rId5" Type="http://schemas.openxmlformats.org/officeDocument/2006/relationships/chart" Target="charts/chart1.xml"/><Relationship Id="rId15" Type="http://schemas.openxmlformats.org/officeDocument/2006/relationships/theme" Target="theme/theme1.xml"/><Relationship Id="rId10" Type="http://schemas.openxmlformats.org/officeDocument/2006/relationships/chart" Target="charts/chart6.xml"/><Relationship Id="rId4" Type="http://schemas.openxmlformats.org/officeDocument/2006/relationships/webSettings" Target="webSettings.xml"/><Relationship Id="rId9" Type="http://schemas.openxmlformats.org/officeDocument/2006/relationships/chart" Target="charts/chart5.xml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&#1044;&#1080;&#1072;&#1075;&#1088;&#1072;&#1084;&#1084;&#1072;%20&#1074;%20Microsoft%20Word" TargetMode="External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50">
                <a:latin typeface="Times New Roman" panose="02020603050405020304" pitchFamily="18" charset="0"/>
                <a:cs typeface="Times New Roman" panose="02020603050405020304" pitchFamily="18" charset="0"/>
              </a:rPr>
              <a:t>Показатели высокого и среднего уровней умений и навыков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2830927384076982E-2"/>
          <c:y val="0.24151651874114813"/>
          <c:w val="0.92439129483814519"/>
          <c:h val="0.39387524773724447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60,1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E3D8-431C-8C1C-1F678BA7BB8B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67,2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1-E3D8-431C-8C1C-1F678BA7BB8B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71,5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E3D8-431C-8C1C-1F678BA7BB8B}"/>
                </c:ext>
              </c:extLst>
            </c:dLbl>
            <c:dLbl>
              <c:idx val="4"/>
              <c:layout>
                <c:manualLayout>
                  <c:x val="2.2497187851518562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74,1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3-E3D8-431C-8C1C-1F678BA7BB8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каз!$C$83:$C$87</c:f>
              <c:strCache>
                <c:ptCount val="5"/>
                <c:pt idx="0">
                  <c:v>группа раннего возраста (от 1 года) </c:v>
                </c:pt>
                <c:pt idx="1">
                  <c:v>младшая группа (от 2 лет)</c:v>
                </c:pt>
                <c:pt idx="2">
                  <c:v>средняя группа (от 3 лет) </c:v>
                </c:pt>
                <c:pt idx="3">
                  <c:v>старшая группа (от 4 лет) </c:v>
                </c:pt>
                <c:pt idx="4">
                  <c:v>группы (классы) предшкольной подготовки (от 5 лет)</c:v>
                </c:pt>
              </c:strCache>
            </c:strRef>
          </c:cat>
          <c:val>
            <c:numRef>
              <c:f>каз!$D$83:$D$87</c:f>
              <c:numCache>
                <c:formatCode>General</c:formatCode>
                <c:ptCount val="5"/>
                <c:pt idx="0">
                  <c:v>49.9</c:v>
                </c:pt>
                <c:pt idx="1">
                  <c:v>59</c:v>
                </c:pt>
                <c:pt idx="2">
                  <c:v>67</c:v>
                </c:pt>
                <c:pt idx="3">
                  <c:v>71.599999999999994</c:v>
                </c:pt>
                <c:pt idx="4">
                  <c:v>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3D8-431C-8C1C-1F678BA7BB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09601920"/>
        <c:axId val="109603456"/>
        <c:axId val="0"/>
      </c:bar3DChart>
      <c:catAx>
        <c:axId val="109601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09603456"/>
        <c:crosses val="autoZero"/>
        <c:auto val="1"/>
        <c:lblAlgn val="ctr"/>
        <c:lblOffset val="100"/>
        <c:noMultiLvlLbl val="0"/>
      </c:catAx>
      <c:valAx>
        <c:axId val="10960345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0960192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Уровень развития умений и навыков детей раннего возраста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(от 1 года)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7500230334624198"/>
          <c:y val="3.5034108256084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7288887171698868E-2"/>
          <c:y val="0.18403044657108839"/>
          <c:w val="0.84784261903841984"/>
          <c:h val="0.46211954286005918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каз!$C$10:$C$26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Жамбылская</c:v>
                </c:pt>
                <c:pt idx="3">
                  <c:v>Акмолинская </c:v>
                </c:pt>
                <c:pt idx="4">
                  <c:v>Алматинская</c:v>
                </c:pt>
                <c:pt idx="5">
                  <c:v>Костанайская</c:v>
                </c:pt>
                <c:pt idx="6">
                  <c:v>ЗКО</c:v>
                </c:pt>
                <c:pt idx="7">
                  <c:v>ВКО</c:v>
                </c:pt>
                <c:pt idx="8">
                  <c:v>Мангистауская</c:v>
                </c:pt>
                <c:pt idx="9">
                  <c:v>Туркестанская</c:v>
                </c:pt>
                <c:pt idx="10">
                  <c:v>г Алматы</c:v>
                </c:pt>
                <c:pt idx="11">
                  <c:v>г Шымкент</c:v>
                </c:pt>
                <c:pt idx="12">
                  <c:v>Актюбинская </c:v>
                </c:pt>
                <c:pt idx="13">
                  <c:v>Атырауская</c:v>
                </c:pt>
                <c:pt idx="14">
                  <c:v>СКО</c:v>
                </c:pt>
                <c:pt idx="15">
                  <c:v>Карагандинская</c:v>
                </c:pt>
                <c:pt idx="16">
                  <c:v>г Нур-Султан</c:v>
                </c:pt>
              </c:strCache>
            </c:strRef>
          </c:cat>
          <c:val>
            <c:numRef>
              <c:f>каз!$D$10:$D$26</c:f>
              <c:numCache>
                <c:formatCode>General</c:formatCode>
                <c:ptCount val="17"/>
                <c:pt idx="0">
                  <c:v>78</c:v>
                </c:pt>
                <c:pt idx="1">
                  <c:v>66</c:v>
                </c:pt>
                <c:pt idx="2">
                  <c:v>65</c:v>
                </c:pt>
                <c:pt idx="3">
                  <c:v>64</c:v>
                </c:pt>
                <c:pt idx="4">
                  <c:v>56</c:v>
                </c:pt>
                <c:pt idx="5">
                  <c:v>55</c:v>
                </c:pt>
                <c:pt idx="6">
                  <c:v>55</c:v>
                </c:pt>
                <c:pt idx="7">
                  <c:v>53</c:v>
                </c:pt>
                <c:pt idx="8">
                  <c:v>51</c:v>
                </c:pt>
                <c:pt idx="9">
                  <c:v>49</c:v>
                </c:pt>
                <c:pt idx="10">
                  <c:v>47</c:v>
                </c:pt>
                <c:pt idx="11">
                  <c:v>45</c:v>
                </c:pt>
                <c:pt idx="12">
                  <c:v>43</c:v>
                </c:pt>
                <c:pt idx="13">
                  <c:v>42</c:v>
                </c:pt>
                <c:pt idx="14">
                  <c:v>41</c:v>
                </c:pt>
                <c:pt idx="15">
                  <c:v>35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E2E-452D-8728-7136517F5B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7118080"/>
        <c:axId val="112640384"/>
      </c:barChart>
      <c:catAx>
        <c:axId val="7711808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2640384"/>
        <c:crosses val="autoZero"/>
        <c:auto val="1"/>
        <c:lblAlgn val="ctr"/>
        <c:lblOffset val="100"/>
        <c:noMultiLvlLbl val="0"/>
      </c:catAx>
      <c:valAx>
        <c:axId val="1126403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77118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Уровень развития умений и навыков детей раннего возраста </a:t>
            </a: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(от 2 лет)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'[Диаграмма в Microsoft Word]каз'!$H$10:$H$26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г Нур-Султан</c:v>
                </c:pt>
                <c:pt idx="3">
                  <c:v>Костанайская</c:v>
                </c:pt>
                <c:pt idx="4">
                  <c:v>Алматинская</c:v>
                </c:pt>
                <c:pt idx="5">
                  <c:v>Жамбылская</c:v>
                </c:pt>
                <c:pt idx="6">
                  <c:v>ЗКО</c:v>
                </c:pt>
                <c:pt idx="7">
                  <c:v>Мангистауская</c:v>
                </c:pt>
                <c:pt idx="8">
                  <c:v>Акмолинская </c:v>
                </c:pt>
                <c:pt idx="9">
                  <c:v>СКО</c:v>
                </c:pt>
                <c:pt idx="10">
                  <c:v>Атырауская</c:v>
                </c:pt>
                <c:pt idx="11">
                  <c:v>г Алматы</c:v>
                </c:pt>
                <c:pt idx="12">
                  <c:v>Туркестанская</c:v>
                </c:pt>
                <c:pt idx="13">
                  <c:v>Актюбинская </c:v>
                </c:pt>
                <c:pt idx="14">
                  <c:v>г Шымкент</c:v>
                </c:pt>
                <c:pt idx="15">
                  <c:v>ВКО</c:v>
                </c:pt>
                <c:pt idx="16">
                  <c:v>Карагандинская</c:v>
                </c:pt>
              </c:strCache>
            </c:strRef>
          </c:cat>
          <c:val>
            <c:numRef>
              <c:f>'[Диаграмма в Microsoft Word]каз'!$I$10:$I$26</c:f>
              <c:numCache>
                <c:formatCode>General</c:formatCode>
                <c:ptCount val="17"/>
                <c:pt idx="0">
                  <c:v>82</c:v>
                </c:pt>
                <c:pt idx="1">
                  <c:v>74</c:v>
                </c:pt>
                <c:pt idx="2">
                  <c:v>74</c:v>
                </c:pt>
                <c:pt idx="3">
                  <c:v>70</c:v>
                </c:pt>
                <c:pt idx="4" formatCode="0">
                  <c:v>68.900000000000006</c:v>
                </c:pt>
                <c:pt idx="5" formatCode="0">
                  <c:v>68.900000000000006</c:v>
                </c:pt>
                <c:pt idx="6" formatCode="0">
                  <c:v>66.5</c:v>
                </c:pt>
                <c:pt idx="7">
                  <c:v>67</c:v>
                </c:pt>
                <c:pt idx="8" formatCode="0">
                  <c:v>64.5</c:v>
                </c:pt>
                <c:pt idx="9" formatCode="0">
                  <c:v>56.4</c:v>
                </c:pt>
                <c:pt idx="10">
                  <c:v>53</c:v>
                </c:pt>
                <c:pt idx="11">
                  <c:v>53</c:v>
                </c:pt>
                <c:pt idx="12" formatCode="0">
                  <c:v>52.9</c:v>
                </c:pt>
                <c:pt idx="13" formatCode="0">
                  <c:v>52.4</c:v>
                </c:pt>
                <c:pt idx="14" formatCode="0">
                  <c:v>48.2</c:v>
                </c:pt>
                <c:pt idx="15">
                  <c:v>48</c:v>
                </c:pt>
                <c:pt idx="16" formatCode="0">
                  <c:v>22.9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CC8-4986-BD6A-F8083D592ED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3987968"/>
        <c:axId val="113989504"/>
      </c:barChart>
      <c:catAx>
        <c:axId val="1139879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3989504"/>
        <c:crosses val="autoZero"/>
        <c:auto val="1"/>
        <c:lblAlgn val="ctr"/>
        <c:lblOffset val="100"/>
        <c:noMultiLvlLbl val="0"/>
      </c:catAx>
      <c:valAx>
        <c:axId val="11398950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13987968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Уровень развития умений и навыков детей  среднего возраста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(от 3 лет)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482525478689071"/>
          <c:y val="1.388888888888888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597654102734518"/>
          <c:y val="0.17640055409740449"/>
          <c:w val="0.85726628653733072"/>
          <c:h val="0.49964712744240303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каз!$K$10:$K$26</c:f>
              <c:strCache>
                <c:ptCount val="17"/>
                <c:pt idx="0">
                  <c:v>Кызылординскя</c:v>
                </c:pt>
                <c:pt idx="1">
                  <c:v>Костанайская</c:v>
                </c:pt>
                <c:pt idx="2">
                  <c:v>Павлодарская</c:v>
                </c:pt>
                <c:pt idx="3">
                  <c:v>г Нур-Султан</c:v>
                </c:pt>
                <c:pt idx="4">
                  <c:v>Жамбылская</c:v>
                </c:pt>
                <c:pt idx="5">
                  <c:v>Акмолинская </c:v>
                </c:pt>
                <c:pt idx="6">
                  <c:v>Мангистауская</c:v>
                </c:pt>
                <c:pt idx="7">
                  <c:v>ЗКО</c:v>
                </c:pt>
                <c:pt idx="8">
                  <c:v>Алматинская</c:v>
                </c:pt>
                <c:pt idx="9">
                  <c:v>ВКО</c:v>
                </c:pt>
                <c:pt idx="10">
                  <c:v>г Алматы</c:v>
                </c:pt>
                <c:pt idx="11">
                  <c:v>СКО</c:v>
                </c:pt>
                <c:pt idx="12">
                  <c:v>Туркестанская</c:v>
                </c:pt>
                <c:pt idx="13">
                  <c:v>Атырауская</c:v>
                </c:pt>
                <c:pt idx="14">
                  <c:v>Карагандинская</c:v>
                </c:pt>
                <c:pt idx="15">
                  <c:v>г Шымкент</c:v>
                </c:pt>
                <c:pt idx="16">
                  <c:v>Актюбинская </c:v>
                </c:pt>
              </c:strCache>
            </c:strRef>
          </c:cat>
          <c:val>
            <c:numRef>
              <c:f>каз!$L$10:$L$26</c:f>
              <c:numCache>
                <c:formatCode>General</c:formatCode>
                <c:ptCount val="17"/>
                <c:pt idx="0">
                  <c:v>85</c:v>
                </c:pt>
                <c:pt idx="1">
                  <c:v>82.9</c:v>
                </c:pt>
                <c:pt idx="2">
                  <c:v>79.2</c:v>
                </c:pt>
                <c:pt idx="3">
                  <c:v>78</c:v>
                </c:pt>
                <c:pt idx="4">
                  <c:v>72.8</c:v>
                </c:pt>
                <c:pt idx="5">
                  <c:v>72.2</c:v>
                </c:pt>
                <c:pt idx="6">
                  <c:v>70</c:v>
                </c:pt>
                <c:pt idx="7">
                  <c:v>69.7</c:v>
                </c:pt>
                <c:pt idx="8">
                  <c:v>69.2</c:v>
                </c:pt>
                <c:pt idx="9">
                  <c:v>66</c:v>
                </c:pt>
                <c:pt idx="10">
                  <c:v>63</c:v>
                </c:pt>
                <c:pt idx="11">
                  <c:v>62.1</c:v>
                </c:pt>
                <c:pt idx="12">
                  <c:v>60.7</c:v>
                </c:pt>
                <c:pt idx="13">
                  <c:v>60</c:v>
                </c:pt>
                <c:pt idx="14">
                  <c:v>54.2</c:v>
                </c:pt>
                <c:pt idx="15">
                  <c:v>52.2</c:v>
                </c:pt>
                <c:pt idx="16">
                  <c:v>45.7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283-4222-934D-2CDD89075E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2613248"/>
        <c:axId val="112614784"/>
      </c:barChart>
      <c:catAx>
        <c:axId val="1126132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2614784"/>
        <c:crosses val="autoZero"/>
        <c:auto val="1"/>
        <c:lblAlgn val="ctr"/>
        <c:lblOffset val="100"/>
        <c:noMultiLvlLbl val="0"/>
      </c:catAx>
      <c:valAx>
        <c:axId val="11261478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26132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Уровень развития умений и навыков детей  старшего возраста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(от 4 лет)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каз!$N$9:$N$25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Костанайская</c:v>
                </c:pt>
                <c:pt idx="3">
                  <c:v>Акмолинская </c:v>
                </c:pt>
                <c:pt idx="4">
                  <c:v>Жамбылская</c:v>
                </c:pt>
                <c:pt idx="5">
                  <c:v>г Нур-Султан</c:v>
                </c:pt>
                <c:pt idx="6">
                  <c:v>Мангистауская</c:v>
                </c:pt>
                <c:pt idx="7">
                  <c:v>СКО</c:v>
                </c:pt>
                <c:pt idx="8">
                  <c:v>ЗКО</c:v>
                </c:pt>
                <c:pt idx="9">
                  <c:v>ВКО</c:v>
                </c:pt>
                <c:pt idx="10">
                  <c:v>Алматинская</c:v>
                </c:pt>
                <c:pt idx="11">
                  <c:v>г Алматы</c:v>
                </c:pt>
                <c:pt idx="12">
                  <c:v>Карагандинская</c:v>
                </c:pt>
                <c:pt idx="13">
                  <c:v>Атырауская</c:v>
                </c:pt>
                <c:pt idx="14">
                  <c:v>Туркестанская</c:v>
                </c:pt>
                <c:pt idx="15">
                  <c:v>Актюбинская </c:v>
                </c:pt>
                <c:pt idx="16">
                  <c:v>г Шымкент</c:v>
                </c:pt>
              </c:strCache>
            </c:strRef>
          </c:cat>
          <c:val>
            <c:numRef>
              <c:f>каз!$O$9:$O$25</c:f>
              <c:numCache>
                <c:formatCode>General</c:formatCode>
                <c:ptCount val="17"/>
                <c:pt idx="0">
                  <c:v>86</c:v>
                </c:pt>
                <c:pt idx="1">
                  <c:v>84.5</c:v>
                </c:pt>
                <c:pt idx="2">
                  <c:v>84.3</c:v>
                </c:pt>
                <c:pt idx="3">
                  <c:v>82</c:v>
                </c:pt>
                <c:pt idx="4">
                  <c:v>76.599999999999994</c:v>
                </c:pt>
                <c:pt idx="5">
                  <c:v>76</c:v>
                </c:pt>
                <c:pt idx="6">
                  <c:v>75</c:v>
                </c:pt>
                <c:pt idx="7">
                  <c:v>71</c:v>
                </c:pt>
                <c:pt idx="8">
                  <c:v>70.2</c:v>
                </c:pt>
                <c:pt idx="9">
                  <c:v>70</c:v>
                </c:pt>
                <c:pt idx="10">
                  <c:v>69.8</c:v>
                </c:pt>
                <c:pt idx="11">
                  <c:v>68</c:v>
                </c:pt>
                <c:pt idx="12">
                  <c:v>67.3</c:v>
                </c:pt>
                <c:pt idx="13">
                  <c:v>62</c:v>
                </c:pt>
                <c:pt idx="14">
                  <c:v>61.2</c:v>
                </c:pt>
                <c:pt idx="15">
                  <c:v>56.1</c:v>
                </c:pt>
                <c:pt idx="16">
                  <c:v>55.5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242-4A75-A36B-C35179F55E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2856448"/>
        <c:axId val="114005120"/>
      </c:barChart>
      <c:catAx>
        <c:axId val="1128564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4005120"/>
        <c:crosses val="autoZero"/>
        <c:auto val="1"/>
        <c:lblAlgn val="ctr"/>
        <c:lblOffset val="100"/>
        <c:noMultiLvlLbl val="0"/>
      </c:catAx>
      <c:valAx>
        <c:axId val="11400512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128564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/>
              <a:t>Уровень развития умений и навыков детей  </a:t>
            </a:r>
            <a:r>
              <a:rPr lang="kk-KZ"/>
              <a:t>групп (классов) предшкольной подготовки </a:t>
            </a:r>
            <a:r>
              <a:rPr lang="ru-RU"/>
              <a:t> (от 5 лет)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7.2182852143482065E-2"/>
          <c:y val="0.20417796733741617"/>
          <c:w val="0.88337270341207352"/>
          <c:h val="0.49501749781277338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каз!$Q$10:$Q$26</c:f>
              <c:strCache>
                <c:ptCount val="17"/>
                <c:pt idx="0">
                  <c:v>ЗКО</c:v>
                </c:pt>
                <c:pt idx="1">
                  <c:v>Павлодарская</c:v>
                </c:pt>
                <c:pt idx="2">
                  <c:v>Кызылординскя</c:v>
                </c:pt>
                <c:pt idx="3">
                  <c:v>Костанайская</c:v>
                </c:pt>
                <c:pt idx="4">
                  <c:v>Акмолинская </c:v>
                </c:pt>
                <c:pt idx="5">
                  <c:v>г Нур-Султан</c:v>
                </c:pt>
                <c:pt idx="6">
                  <c:v>Мангистауская</c:v>
                </c:pt>
                <c:pt idx="7">
                  <c:v>Жамбылская</c:v>
                </c:pt>
                <c:pt idx="8">
                  <c:v>ВКО</c:v>
                </c:pt>
                <c:pt idx="9">
                  <c:v>Карагандинская</c:v>
                </c:pt>
                <c:pt idx="10">
                  <c:v>СКО</c:v>
                </c:pt>
                <c:pt idx="11">
                  <c:v>Туркестанская</c:v>
                </c:pt>
                <c:pt idx="12">
                  <c:v>Алматинская</c:v>
                </c:pt>
                <c:pt idx="13">
                  <c:v>г Алматы</c:v>
                </c:pt>
                <c:pt idx="14">
                  <c:v>Атырауская</c:v>
                </c:pt>
                <c:pt idx="15">
                  <c:v>г Шымкент</c:v>
                </c:pt>
                <c:pt idx="16">
                  <c:v>Актюбинская </c:v>
                </c:pt>
              </c:strCache>
            </c:strRef>
          </c:cat>
          <c:val>
            <c:numRef>
              <c:f>каз!$R$10:$R$26</c:f>
              <c:numCache>
                <c:formatCode>0</c:formatCode>
                <c:ptCount val="17"/>
                <c:pt idx="0">
                  <c:v>95.1</c:v>
                </c:pt>
                <c:pt idx="1">
                  <c:v>90.1</c:v>
                </c:pt>
                <c:pt idx="2">
                  <c:v>88</c:v>
                </c:pt>
                <c:pt idx="3">
                  <c:v>84.6</c:v>
                </c:pt>
                <c:pt idx="4">
                  <c:v>82.5</c:v>
                </c:pt>
                <c:pt idx="5">
                  <c:v>82</c:v>
                </c:pt>
                <c:pt idx="6">
                  <c:v>82</c:v>
                </c:pt>
                <c:pt idx="7">
                  <c:v>79</c:v>
                </c:pt>
                <c:pt idx="8">
                  <c:v>77</c:v>
                </c:pt>
                <c:pt idx="9">
                  <c:v>75.439186349499877</c:v>
                </c:pt>
                <c:pt idx="10">
                  <c:v>74.900000000000006</c:v>
                </c:pt>
                <c:pt idx="11">
                  <c:v>71.361243419403365</c:v>
                </c:pt>
                <c:pt idx="12">
                  <c:v>70.400000000000006</c:v>
                </c:pt>
                <c:pt idx="13">
                  <c:v>70</c:v>
                </c:pt>
                <c:pt idx="14">
                  <c:v>64</c:v>
                </c:pt>
                <c:pt idx="15">
                  <c:v>63.3</c:v>
                </c:pt>
                <c:pt idx="16">
                  <c:v>59.2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CB8-41C6-9A7B-14B21255440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4001024"/>
        <c:axId val="114002560"/>
      </c:barChart>
      <c:catAx>
        <c:axId val="11400102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14002560"/>
        <c:crosses val="autoZero"/>
        <c:auto val="1"/>
        <c:lblAlgn val="ctr"/>
        <c:lblOffset val="100"/>
        <c:noMultiLvlLbl val="0"/>
      </c:catAx>
      <c:valAx>
        <c:axId val="114002560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11400102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8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KZ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u="none" strike="noStrike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Сравнительный </a:t>
            </a:r>
            <a:r>
              <a:rPr lang="kk-KZ" sz="1000" b="1" i="0" u="none" strike="noStrike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анализ результатов стартового  </a:t>
            </a:r>
            <a:r>
              <a:rPr lang="ru-RU" sz="1000" b="1" i="0" u="none" strike="noStrike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контроля    развития умений и навыков среди детей групп (классов) предшкольной подготовки</a:t>
            </a:r>
            <a:endParaRPr lang="ru-RU" sz="1000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2630555555555556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4604855643044621"/>
          <c:y val="0.17592592592592593"/>
          <c:w val="0.70302777777777781"/>
          <c:h val="0.73095727617381168"/>
        </c:manualLayout>
      </c:layout>
      <c:barChart>
        <c:barDir val="bar"/>
        <c:grouping val="clustered"/>
        <c:varyColors val="0"/>
        <c:ser>
          <c:idx val="0"/>
          <c:order val="0"/>
          <c:invertIfNegative val="0"/>
          <c:dLbls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74,1%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8C51-4FD9-A34E-F50469FB1D2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K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каз!$O$86:$Q$86</c:f>
              <c:strCache>
                <c:ptCount val="3"/>
                <c:pt idx="0">
                  <c:v>2019-2020 уч.год</c:v>
                </c:pt>
                <c:pt idx="1">
                  <c:v>2020-2021уч.год</c:v>
                </c:pt>
                <c:pt idx="2">
                  <c:v>2021-2022 уч.год</c:v>
                </c:pt>
              </c:strCache>
            </c:strRef>
          </c:cat>
          <c:val>
            <c:numRef>
              <c:f>каз!$O$87:$Q$87</c:f>
              <c:numCache>
                <c:formatCode>0%</c:formatCode>
                <c:ptCount val="3"/>
                <c:pt idx="0">
                  <c:v>0.57999999999999996</c:v>
                </c:pt>
                <c:pt idx="1">
                  <c:v>0.75</c:v>
                </c:pt>
                <c:pt idx="2">
                  <c:v>0.77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C51-4FD9-A34E-F50469FB1D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40778112"/>
        <c:axId val="140800384"/>
      </c:barChart>
      <c:catAx>
        <c:axId val="140778112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b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40800384"/>
        <c:crosses val="autoZero"/>
        <c:auto val="1"/>
        <c:lblAlgn val="ctr"/>
        <c:lblOffset val="100"/>
        <c:noMultiLvlLbl val="0"/>
      </c:catAx>
      <c:valAx>
        <c:axId val="140800384"/>
        <c:scaling>
          <c:orientation val="minMax"/>
        </c:scaling>
        <c:delete val="0"/>
        <c:axPos val="b"/>
        <c:majorGridlines/>
        <c:numFmt formatCode="0%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KZ"/>
          </a:p>
        </c:txPr>
        <c:crossAx val="14077811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Низкий результат уровня </a:t>
            </a:r>
            <a:r>
              <a:rPr lang="kk-KZ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освоения программы и </a:t>
            </a: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развития умений и навыков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explosion val="6"/>
            <c:extLst>
              <c:ext xmlns:c16="http://schemas.microsoft.com/office/drawing/2014/chart" uri="{C3380CC4-5D6E-409C-BE32-E72D297353CC}">
                <c16:uniqueId val="{00000000-10C6-4379-BAE9-CC043AC6691C}"/>
              </c:ext>
            </c:extLst>
          </c:dPt>
          <c:dPt>
            <c:idx val="1"/>
            <c:bubble3D val="0"/>
            <c:explosion val="7"/>
            <c:extLst>
              <c:ext xmlns:c16="http://schemas.microsoft.com/office/drawing/2014/chart" uri="{C3380CC4-5D6E-409C-BE32-E72D297353CC}">
                <c16:uniqueId val="{00000001-10C6-4379-BAE9-CC043AC6691C}"/>
              </c:ext>
            </c:extLst>
          </c:dPt>
          <c:dPt>
            <c:idx val="2"/>
            <c:bubble3D val="0"/>
            <c:explosion val="6"/>
            <c:extLst>
              <c:ext xmlns:c16="http://schemas.microsoft.com/office/drawing/2014/chart" uri="{C3380CC4-5D6E-409C-BE32-E72D297353CC}">
                <c16:uniqueId val="{00000002-10C6-4379-BAE9-CC043AC6691C}"/>
              </c:ext>
            </c:extLst>
          </c:dPt>
          <c:dPt>
            <c:idx val="3"/>
            <c:bubble3D val="0"/>
            <c:explosion val="5"/>
            <c:extLst>
              <c:ext xmlns:c16="http://schemas.microsoft.com/office/drawing/2014/chart" uri="{C3380CC4-5D6E-409C-BE32-E72D297353CC}">
                <c16:uniqueId val="{00000003-10C6-4379-BAE9-CC043AC6691C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каз!$K$69:$K$72</c:f>
              <c:strCache>
                <c:ptCount val="4"/>
                <c:pt idx="0">
                  <c:v>Карагандинская </c:v>
                </c:pt>
                <c:pt idx="1">
                  <c:v>Актюбинская </c:v>
                </c:pt>
                <c:pt idx="2">
                  <c:v>г.Шымкент  </c:v>
                </c:pt>
                <c:pt idx="3">
                  <c:v>Атырауская </c:v>
                </c:pt>
              </c:strCache>
            </c:strRef>
          </c:cat>
          <c:val>
            <c:numRef>
              <c:f>каз!$L$69:$L$72</c:f>
              <c:numCache>
                <c:formatCode>General</c:formatCode>
                <c:ptCount val="4"/>
                <c:pt idx="0">
                  <c:v>56</c:v>
                </c:pt>
                <c:pt idx="1">
                  <c:v>54.1</c:v>
                </c:pt>
                <c:pt idx="2">
                  <c:v>55.4</c:v>
                </c:pt>
                <c:pt idx="3">
                  <c:v>59.8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0C6-4379-BAE9-CC043AC669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Высокий результат уровня </a:t>
            </a:r>
            <a:r>
              <a:rPr lang="kk-KZ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освоения программы и </a:t>
            </a: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развития умений и навыков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explosion val="11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86,5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0-6AB7-4119-9635-A0419D71D753}"/>
                </c:ext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81,8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1-6AB7-4119-9635-A0419D71D753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80,5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howDataLabelsRange val="0"/>
                </c:ext>
                <c:ext xmlns:c16="http://schemas.microsoft.com/office/drawing/2014/chart" uri="{C3380CC4-5D6E-409C-BE32-E72D297353CC}">
                  <c16:uniqueId val="{00000002-6AB7-4119-9635-A0419D71D753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каз!$K$72:$K$74</c:f>
              <c:strCache>
                <c:ptCount val="3"/>
                <c:pt idx="0">
                  <c:v>Кызылординская </c:v>
                </c:pt>
                <c:pt idx="1">
                  <c:v>Павлодарская </c:v>
                </c:pt>
                <c:pt idx="2">
                  <c:v>Костанайская </c:v>
                </c:pt>
              </c:strCache>
            </c:strRef>
          </c:cat>
          <c:val>
            <c:numRef>
              <c:f>каз!$L$72:$L$74</c:f>
              <c:numCache>
                <c:formatCode>General</c:formatCode>
                <c:ptCount val="3"/>
                <c:pt idx="0">
                  <c:v>83.9</c:v>
                </c:pt>
                <c:pt idx="1">
                  <c:v>78.8</c:v>
                </c:pt>
                <c:pt idx="2">
                  <c:v>75.400000000000006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AB7-4119-9635-A0419D71D7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5893857530103819"/>
          <c:y val="0.36908779856556928"/>
          <c:w val="0.41295838020247472"/>
          <c:h val="0.5041642357379422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2C4867-928D-451F-BCA1-0E2ED719DB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4</Pages>
  <Words>616</Words>
  <Characters>3516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Айгерим</dc:creator>
  <cp:lastModifiedBy>Shkola Do</cp:lastModifiedBy>
  <cp:revision>8</cp:revision>
  <cp:lastPrinted>2019-01-30T06:21:00Z</cp:lastPrinted>
  <dcterms:created xsi:type="dcterms:W3CDTF">2021-10-06T12:44:00Z</dcterms:created>
  <dcterms:modified xsi:type="dcterms:W3CDTF">2023-06-29T08:24:00Z</dcterms:modified>
</cp:coreProperties>
</file>